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EEB2" w14:textId="2A19301E" w:rsidR="00251481" w:rsidRPr="00134B19" w:rsidRDefault="00C01A36" w:rsidP="00251481">
      <w:pPr>
        <w:rPr>
          <w:rFonts w:cs="Arial"/>
          <w:b/>
          <w:bCs/>
          <w:color w:val="002060"/>
          <w:sz w:val="24"/>
          <w:szCs w:val="24"/>
        </w:rPr>
      </w:pPr>
      <w:r w:rsidRPr="00134B19">
        <w:rPr>
          <w:rFonts w:cs="Arial"/>
          <w:b/>
          <w:bCs/>
          <w:noProof/>
          <w:color w:val="002060"/>
          <w:sz w:val="28"/>
          <w:szCs w:val="28"/>
          <w:lang w:eastAsia="en-AU"/>
        </w:rPr>
        <w:drawing>
          <wp:inline distT="0" distB="0" distL="0" distR="0" wp14:anchorId="1B952D0B" wp14:editId="77CE9AB6">
            <wp:extent cx="682625" cy="841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625" cy="841375"/>
                    </a:xfrm>
                    <a:prstGeom prst="rect">
                      <a:avLst/>
                    </a:prstGeom>
                    <a:noFill/>
                  </pic:spPr>
                </pic:pic>
              </a:graphicData>
            </a:graphic>
          </wp:inline>
        </w:drawing>
      </w:r>
      <w:r w:rsidRPr="00134B19">
        <w:rPr>
          <w:rFonts w:cs="Arial"/>
          <w:b/>
          <w:bCs/>
          <w:color w:val="002060"/>
          <w:sz w:val="28"/>
          <w:szCs w:val="28"/>
        </w:rPr>
        <w:tab/>
      </w:r>
      <w:r w:rsidRPr="00134B19">
        <w:rPr>
          <w:rFonts w:cs="Arial"/>
          <w:b/>
          <w:bCs/>
          <w:color w:val="002060"/>
          <w:sz w:val="28"/>
          <w:szCs w:val="28"/>
        </w:rPr>
        <w:tab/>
      </w:r>
      <w:r w:rsidR="00251481" w:rsidRPr="00134B19">
        <w:rPr>
          <w:rFonts w:cs="Arial"/>
          <w:b/>
          <w:bCs/>
          <w:color w:val="002060"/>
          <w:sz w:val="28"/>
          <w:szCs w:val="28"/>
        </w:rPr>
        <w:t xml:space="preserve">        </w:t>
      </w:r>
      <w:r w:rsidR="00251481" w:rsidRPr="00134B19">
        <w:rPr>
          <w:rFonts w:cs="Arial"/>
          <w:b/>
          <w:bCs/>
          <w:color w:val="002060"/>
          <w:sz w:val="24"/>
          <w:szCs w:val="24"/>
        </w:rPr>
        <w:t>Royal Papua New Guinea Constabulary</w:t>
      </w:r>
    </w:p>
    <w:p w14:paraId="0AAB2278" w14:textId="634F23CD" w:rsidR="00251481" w:rsidRPr="00134B19" w:rsidRDefault="00251481" w:rsidP="00251481">
      <w:pPr>
        <w:ind w:left="1440" w:firstLine="720"/>
        <w:rPr>
          <w:rFonts w:cs="Arial"/>
          <w:b/>
          <w:bCs/>
          <w:color w:val="002060"/>
          <w:sz w:val="24"/>
          <w:szCs w:val="24"/>
        </w:rPr>
      </w:pPr>
      <w:r w:rsidRPr="00134B19">
        <w:rPr>
          <w:rFonts w:cs="Arial"/>
          <w:b/>
          <w:bCs/>
          <w:color w:val="002060"/>
          <w:sz w:val="24"/>
          <w:szCs w:val="24"/>
        </w:rPr>
        <w:t xml:space="preserve">                         </w:t>
      </w:r>
      <w:r w:rsidR="00367EC0" w:rsidRPr="00134B19">
        <w:rPr>
          <w:rFonts w:cs="Arial"/>
          <w:b/>
          <w:bCs/>
          <w:color w:val="002060"/>
          <w:sz w:val="24"/>
          <w:szCs w:val="24"/>
        </w:rPr>
        <w:t xml:space="preserve">Duty Statement </w:t>
      </w:r>
    </w:p>
    <w:p w14:paraId="023A316F" w14:textId="2E3DECB6" w:rsidR="006E519D" w:rsidRPr="00134B19" w:rsidRDefault="00251481" w:rsidP="00251481">
      <w:pPr>
        <w:ind w:left="1440" w:firstLine="720"/>
        <w:rPr>
          <w:rFonts w:cs="Arial"/>
          <w:b/>
          <w:bCs/>
          <w:color w:val="002060"/>
          <w:sz w:val="24"/>
          <w:szCs w:val="24"/>
        </w:rPr>
      </w:pPr>
      <w:r w:rsidRPr="00134B19">
        <w:rPr>
          <w:rFonts w:cs="Arial"/>
          <w:b/>
          <w:bCs/>
          <w:color w:val="002060"/>
          <w:sz w:val="24"/>
          <w:szCs w:val="24"/>
        </w:rPr>
        <w:t xml:space="preserve">     </w:t>
      </w:r>
      <w:r w:rsidR="00F643BB" w:rsidRPr="00134B19">
        <w:rPr>
          <w:rFonts w:cs="Arial"/>
          <w:b/>
          <w:bCs/>
          <w:color w:val="002060"/>
          <w:sz w:val="24"/>
          <w:szCs w:val="24"/>
        </w:rPr>
        <w:t xml:space="preserve">             </w:t>
      </w:r>
      <w:r w:rsidRPr="00134B19">
        <w:rPr>
          <w:rFonts w:cs="Arial"/>
          <w:b/>
          <w:bCs/>
          <w:color w:val="002060"/>
          <w:sz w:val="24"/>
          <w:szCs w:val="24"/>
        </w:rPr>
        <w:t xml:space="preserve">  </w:t>
      </w:r>
      <w:r w:rsidR="001335B4" w:rsidRPr="00134B19">
        <w:rPr>
          <w:rFonts w:cs="Arial"/>
          <w:b/>
          <w:bCs/>
          <w:color w:val="002060"/>
          <w:sz w:val="24"/>
          <w:szCs w:val="24"/>
        </w:rPr>
        <w:t xml:space="preserve">Police </w:t>
      </w:r>
      <w:r w:rsidRPr="00134B19">
        <w:rPr>
          <w:rFonts w:cs="Arial"/>
          <w:b/>
          <w:bCs/>
          <w:color w:val="002060"/>
          <w:sz w:val="24"/>
          <w:szCs w:val="24"/>
        </w:rPr>
        <w:t xml:space="preserve">Trainee </w:t>
      </w:r>
      <w:r w:rsidR="001335B4" w:rsidRPr="00134B19">
        <w:rPr>
          <w:rFonts w:cs="Arial"/>
          <w:b/>
          <w:bCs/>
          <w:color w:val="002060"/>
          <w:sz w:val="24"/>
          <w:szCs w:val="24"/>
        </w:rPr>
        <w:t xml:space="preserve">Recruit </w:t>
      </w:r>
    </w:p>
    <w:tbl>
      <w:tblPr>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0"/>
        <w:gridCol w:w="6412"/>
      </w:tblGrid>
      <w:tr w:rsidR="00845928" w:rsidRPr="00134B19" w14:paraId="023A3172" w14:textId="77777777" w:rsidTr="00534CFA">
        <w:tc>
          <w:tcPr>
            <w:tcW w:w="2660" w:type="dxa"/>
            <w:shd w:val="clear" w:color="auto" w:fill="D9D9D9" w:themeFill="background1" w:themeFillShade="D9"/>
            <w:vAlign w:val="center"/>
          </w:tcPr>
          <w:p w14:paraId="023A3170" w14:textId="77777777" w:rsidR="00845928" w:rsidRPr="00134B19" w:rsidRDefault="00845928" w:rsidP="00534CFA">
            <w:pPr>
              <w:spacing w:before="120" w:after="120" w:line="240" w:lineRule="atLeast"/>
              <w:rPr>
                <w:rFonts w:asciiTheme="minorHAnsi" w:hAnsiTheme="minorHAnsi" w:cs="Arial"/>
                <w:b/>
                <w:color w:val="000000" w:themeColor="text1"/>
                <w:sz w:val="20"/>
                <w:szCs w:val="20"/>
              </w:rPr>
            </w:pPr>
            <w:r w:rsidRPr="00134B19">
              <w:rPr>
                <w:rFonts w:asciiTheme="minorHAnsi" w:hAnsiTheme="minorHAnsi" w:cs="Arial"/>
                <w:b/>
                <w:color w:val="000000" w:themeColor="text1"/>
                <w:sz w:val="20"/>
                <w:szCs w:val="20"/>
              </w:rPr>
              <w:t>Position Title</w:t>
            </w:r>
          </w:p>
        </w:tc>
        <w:tc>
          <w:tcPr>
            <w:tcW w:w="6412" w:type="dxa"/>
            <w:shd w:val="clear" w:color="auto" w:fill="F2F2F2" w:themeFill="background1" w:themeFillShade="F2"/>
            <w:vAlign w:val="center"/>
          </w:tcPr>
          <w:p w14:paraId="023A3171" w14:textId="17484A10" w:rsidR="00845928" w:rsidRPr="00134B19" w:rsidRDefault="00DA6F06" w:rsidP="00367EC0">
            <w:pPr>
              <w:spacing w:before="120" w:after="120" w:line="240" w:lineRule="atLeast"/>
              <w:ind w:right="109"/>
              <w:rPr>
                <w:rFonts w:asciiTheme="minorHAnsi" w:hAnsiTheme="minorHAnsi" w:cs="Arial"/>
                <w:bCs/>
                <w:sz w:val="20"/>
                <w:szCs w:val="20"/>
              </w:rPr>
            </w:pPr>
            <w:r w:rsidRPr="00134B19">
              <w:rPr>
                <w:rFonts w:asciiTheme="minorHAnsi" w:hAnsiTheme="minorHAnsi" w:cs="Arial"/>
                <w:bCs/>
                <w:sz w:val="20"/>
                <w:szCs w:val="20"/>
              </w:rPr>
              <w:t>Police Trainee</w:t>
            </w:r>
            <w:r w:rsidR="002E0C21" w:rsidRPr="00134B19">
              <w:rPr>
                <w:rFonts w:asciiTheme="minorHAnsi" w:hAnsiTheme="minorHAnsi" w:cs="Arial"/>
                <w:bCs/>
                <w:sz w:val="20"/>
                <w:szCs w:val="20"/>
              </w:rPr>
              <w:t xml:space="preserve"> Recruit</w:t>
            </w:r>
            <w:r w:rsidR="00367EC0" w:rsidRPr="00134B19">
              <w:rPr>
                <w:rFonts w:asciiTheme="minorHAnsi" w:hAnsiTheme="minorHAnsi" w:cs="Arial"/>
                <w:bCs/>
                <w:sz w:val="20"/>
                <w:szCs w:val="20"/>
              </w:rPr>
              <w:t>/</w:t>
            </w:r>
            <w:r w:rsidR="00547214" w:rsidRPr="00134B19">
              <w:rPr>
                <w:rFonts w:asciiTheme="minorHAnsi" w:hAnsiTheme="minorHAnsi" w:cs="Arial"/>
                <w:bCs/>
                <w:sz w:val="20"/>
                <w:szCs w:val="20"/>
              </w:rPr>
              <w:t xml:space="preserve">Probationary Constable </w:t>
            </w:r>
          </w:p>
        </w:tc>
      </w:tr>
      <w:tr w:rsidR="00845928" w:rsidRPr="00134B19" w14:paraId="023A3178" w14:textId="77777777" w:rsidTr="00534CFA">
        <w:tc>
          <w:tcPr>
            <w:tcW w:w="2660" w:type="dxa"/>
            <w:shd w:val="clear" w:color="auto" w:fill="D9D9D9" w:themeFill="background1" w:themeFillShade="D9"/>
            <w:vAlign w:val="center"/>
          </w:tcPr>
          <w:p w14:paraId="023A3176" w14:textId="586B9217" w:rsidR="00845928" w:rsidRPr="00134B19" w:rsidRDefault="002E0C21" w:rsidP="00534CFA">
            <w:pPr>
              <w:spacing w:before="120" w:after="120" w:line="240" w:lineRule="atLeast"/>
              <w:rPr>
                <w:rFonts w:asciiTheme="minorHAnsi" w:hAnsiTheme="minorHAnsi" w:cs="Arial"/>
                <w:b/>
                <w:color w:val="000000" w:themeColor="text1"/>
                <w:sz w:val="20"/>
                <w:szCs w:val="20"/>
              </w:rPr>
            </w:pPr>
            <w:r w:rsidRPr="00134B19">
              <w:rPr>
                <w:rFonts w:asciiTheme="minorHAnsi" w:hAnsiTheme="minorHAnsi" w:cs="Arial"/>
                <w:b/>
                <w:color w:val="000000" w:themeColor="text1"/>
                <w:sz w:val="20"/>
                <w:szCs w:val="20"/>
              </w:rPr>
              <w:t xml:space="preserve">Probationary Period </w:t>
            </w:r>
          </w:p>
        </w:tc>
        <w:tc>
          <w:tcPr>
            <w:tcW w:w="6412" w:type="dxa"/>
            <w:shd w:val="clear" w:color="auto" w:fill="F2F2F2" w:themeFill="background1" w:themeFillShade="F2"/>
            <w:vAlign w:val="center"/>
          </w:tcPr>
          <w:p w14:paraId="023A3177" w14:textId="061838C9" w:rsidR="00845928" w:rsidRPr="00134B19" w:rsidRDefault="00166268" w:rsidP="00367EC0">
            <w:pPr>
              <w:spacing w:before="120" w:after="120" w:line="240" w:lineRule="atLeast"/>
              <w:ind w:right="109"/>
              <w:rPr>
                <w:rFonts w:asciiTheme="minorHAnsi" w:hAnsiTheme="minorHAnsi" w:cs="Arial"/>
                <w:bCs/>
                <w:sz w:val="20"/>
                <w:szCs w:val="20"/>
              </w:rPr>
            </w:pPr>
            <w:r w:rsidRPr="00134B19">
              <w:rPr>
                <w:rFonts w:asciiTheme="minorHAnsi" w:hAnsiTheme="minorHAnsi" w:cs="Arial"/>
                <w:bCs/>
                <w:sz w:val="20"/>
                <w:szCs w:val="20"/>
              </w:rPr>
              <w:t>Two Years Competency Acquisition Programme</w:t>
            </w:r>
            <w:r w:rsidR="00367EC0" w:rsidRPr="00134B19">
              <w:rPr>
                <w:rFonts w:asciiTheme="minorHAnsi" w:hAnsiTheme="minorHAnsi" w:cs="Arial"/>
                <w:bCs/>
                <w:sz w:val="20"/>
                <w:szCs w:val="20"/>
              </w:rPr>
              <w:t xml:space="preserve"> </w:t>
            </w:r>
          </w:p>
        </w:tc>
      </w:tr>
      <w:tr w:rsidR="00C16D01" w:rsidRPr="00134B19" w14:paraId="165119DC" w14:textId="77777777" w:rsidTr="00534CFA">
        <w:tc>
          <w:tcPr>
            <w:tcW w:w="2660" w:type="dxa"/>
            <w:shd w:val="clear" w:color="auto" w:fill="D9D9D9" w:themeFill="background1" w:themeFillShade="D9"/>
            <w:vAlign w:val="center"/>
          </w:tcPr>
          <w:p w14:paraId="777DF4EF" w14:textId="4059D9A6" w:rsidR="00C16D01" w:rsidRPr="00134B19" w:rsidRDefault="00C16D01" w:rsidP="00534CFA">
            <w:pPr>
              <w:spacing w:before="120" w:after="120" w:line="240" w:lineRule="atLeast"/>
              <w:rPr>
                <w:rFonts w:asciiTheme="minorHAnsi" w:hAnsiTheme="minorHAnsi" w:cs="Arial"/>
                <w:b/>
                <w:color w:val="000000" w:themeColor="text1"/>
                <w:sz w:val="20"/>
                <w:szCs w:val="20"/>
              </w:rPr>
            </w:pPr>
            <w:r w:rsidRPr="00134B19">
              <w:rPr>
                <w:rFonts w:asciiTheme="minorHAnsi" w:hAnsiTheme="minorHAnsi" w:cs="Arial"/>
                <w:b/>
                <w:color w:val="000000" w:themeColor="text1"/>
                <w:sz w:val="20"/>
                <w:szCs w:val="20"/>
              </w:rPr>
              <w:t>Location</w:t>
            </w:r>
          </w:p>
        </w:tc>
        <w:tc>
          <w:tcPr>
            <w:tcW w:w="6412" w:type="dxa"/>
            <w:shd w:val="clear" w:color="auto" w:fill="F2F2F2" w:themeFill="background1" w:themeFillShade="F2"/>
            <w:vAlign w:val="center"/>
          </w:tcPr>
          <w:p w14:paraId="362A782D" w14:textId="62AAA935" w:rsidR="00C16D01" w:rsidRPr="00134B19" w:rsidRDefault="00547214" w:rsidP="00534CFA">
            <w:pPr>
              <w:spacing w:before="120" w:after="120" w:line="240" w:lineRule="atLeast"/>
              <w:ind w:right="109"/>
              <w:rPr>
                <w:rFonts w:asciiTheme="minorHAnsi" w:hAnsiTheme="minorHAnsi"/>
                <w:sz w:val="20"/>
                <w:szCs w:val="20"/>
              </w:rPr>
            </w:pPr>
            <w:r w:rsidRPr="00134B19">
              <w:rPr>
                <w:rFonts w:asciiTheme="minorHAnsi" w:hAnsiTheme="minorHAnsi"/>
                <w:sz w:val="20"/>
                <w:szCs w:val="20"/>
              </w:rPr>
              <w:t xml:space="preserve">Various locations within PNG </w:t>
            </w:r>
          </w:p>
        </w:tc>
      </w:tr>
    </w:tbl>
    <w:p w14:paraId="38B54D11" w14:textId="77777777" w:rsidR="00761762" w:rsidRPr="00134B19" w:rsidRDefault="00761762" w:rsidP="00136150">
      <w:pPr>
        <w:tabs>
          <w:tab w:val="left" w:pos="3330"/>
        </w:tabs>
        <w:spacing w:before="60" w:after="60" w:line="240" w:lineRule="auto"/>
        <w:rPr>
          <w:rFonts w:asciiTheme="minorHAnsi" w:hAnsiTheme="minorHAnsi" w:cs="Arial"/>
          <w:sz w:val="20"/>
          <w:szCs w:val="20"/>
        </w:rPr>
      </w:pPr>
    </w:p>
    <w:tbl>
      <w:tblPr>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9072"/>
      </w:tblGrid>
      <w:tr w:rsidR="00F6421C" w:rsidRPr="00134B19" w14:paraId="023A318B" w14:textId="77777777" w:rsidTr="00367EC0">
        <w:tc>
          <w:tcPr>
            <w:tcW w:w="9072" w:type="dxa"/>
            <w:shd w:val="clear" w:color="auto" w:fill="002060"/>
            <w:vAlign w:val="center"/>
          </w:tcPr>
          <w:p w14:paraId="023A318A" w14:textId="262A0EC4" w:rsidR="00F6421C" w:rsidRPr="00134B19" w:rsidRDefault="005318FC" w:rsidP="00A0795F">
            <w:pPr>
              <w:spacing w:before="120" w:after="120" w:line="240" w:lineRule="atLeast"/>
              <w:ind w:right="109"/>
              <w:rPr>
                <w:rFonts w:asciiTheme="minorHAnsi" w:hAnsiTheme="minorHAnsi" w:cs="Arial"/>
                <w:b/>
                <w:color w:val="FFFFFF"/>
                <w:sz w:val="20"/>
                <w:szCs w:val="20"/>
              </w:rPr>
            </w:pPr>
            <w:r w:rsidRPr="00134B19">
              <w:rPr>
                <w:rFonts w:asciiTheme="minorHAnsi" w:hAnsiTheme="minorHAnsi" w:cs="Arial"/>
                <w:b/>
                <w:color w:val="FFFFFF"/>
                <w:sz w:val="20"/>
                <w:szCs w:val="20"/>
              </w:rPr>
              <w:t xml:space="preserve">Position </w:t>
            </w:r>
            <w:r w:rsidR="0011117D" w:rsidRPr="00134B19">
              <w:rPr>
                <w:rFonts w:asciiTheme="minorHAnsi" w:hAnsiTheme="minorHAnsi" w:cs="Arial"/>
                <w:b/>
                <w:color w:val="FFFFFF"/>
                <w:sz w:val="20"/>
                <w:szCs w:val="20"/>
              </w:rPr>
              <w:t>Summary</w:t>
            </w:r>
          </w:p>
        </w:tc>
      </w:tr>
      <w:tr w:rsidR="00F6421C" w:rsidRPr="00134B19" w14:paraId="023A318E" w14:textId="77777777" w:rsidTr="00A0795F">
        <w:tc>
          <w:tcPr>
            <w:tcW w:w="9072" w:type="dxa"/>
            <w:shd w:val="clear" w:color="auto" w:fill="F2F2F2" w:themeFill="background1" w:themeFillShade="F2"/>
          </w:tcPr>
          <w:p w14:paraId="023A318D" w14:textId="51242A38" w:rsidR="00F6421C" w:rsidRPr="00134B19" w:rsidRDefault="00547214" w:rsidP="00A0795F">
            <w:pPr>
              <w:pStyle w:val="BodyCopy"/>
              <w:spacing w:before="120" w:after="120" w:line="240" w:lineRule="atLeast"/>
              <w:rPr>
                <w:rFonts w:asciiTheme="minorHAnsi" w:hAnsiTheme="minorHAnsi"/>
              </w:rPr>
            </w:pPr>
            <w:r w:rsidRPr="00134B19">
              <w:rPr>
                <w:rFonts w:asciiTheme="minorHAnsi" w:hAnsiTheme="minorHAnsi"/>
              </w:rPr>
              <w:t xml:space="preserve">A police recruit is a person selected on merit through a competitive and comprehensive </w:t>
            </w:r>
            <w:r w:rsidR="002E0C21" w:rsidRPr="00134B19">
              <w:rPr>
                <w:rFonts w:asciiTheme="minorHAnsi" w:hAnsiTheme="minorHAnsi"/>
              </w:rPr>
              <w:t>s</w:t>
            </w:r>
            <w:r w:rsidRPr="00134B19">
              <w:rPr>
                <w:rFonts w:asciiTheme="minorHAnsi" w:hAnsiTheme="minorHAnsi"/>
              </w:rPr>
              <w:t xml:space="preserve">election process. The successful applicant is required to undertake a period of structured training which provides all the basic skills and knowledge necessary to provide operational services to PNG communities to protect life and property, maintain peace and safety, prevent crime and uphold the laws of PNG in a manner which has proper regard for the public good, the rights of individuals and the Rule of Law. </w:t>
            </w:r>
          </w:p>
        </w:tc>
      </w:tr>
      <w:tr w:rsidR="00F6421C" w:rsidRPr="00134B19" w14:paraId="023A3198" w14:textId="77777777" w:rsidTr="00367EC0">
        <w:trPr>
          <w:trHeight w:val="416"/>
        </w:trPr>
        <w:tc>
          <w:tcPr>
            <w:tcW w:w="9072" w:type="dxa"/>
            <w:shd w:val="clear" w:color="auto" w:fill="002060"/>
            <w:vAlign w:val="center"/>
          </w:tcPr>
          <w:p w14:paraId="023A3197" w14:textId="61E7A2C4" w:rsidR="00F6421C" w:rsidRPr="00134B19" w:rsidRDefault="00761762" w:rsidP="00A0795F">
            <w:pPr>
              <w:spacing w:before="120" w:after="120" w:line="240" w:lineRule="atLeast"/>
              <w:ind w:right="109"/>
              <w:rPr>
                <w:rFonts w:asciiTheme="minorHAnsi" w:hAnsiTheme="minorHAnsi" w:cs="Arial"/>
                <w:b/>
                <w:color w:val="FFFFFF"/>
                <w:sz w:val="20"/>
                <w:szCs w:val="20"/>
              </w:rPr>
            </w:pPr>
            <w:r w:rsidRPr="00134B19">
              <w:rPr>
                <w:rFonts w:asciiTheme="minorHAnsi" w:hAnsiTheme="minorHAnsi" w:cs="Arial"/>
                <w:b/>
                <w:color w:val="FFFFFF"/>
                <w:sz w:val="20"/>
                <w:szCs w:val="20"/>
              </w:rPr>
              <w:t>K</w:t>
            </w:r>
            <w:r w:rsidR="0011117D" w:rsidRPr="00134B19">
              <w:rPr>
                <w:rFonts w:asciiTheme="minorHAnsi" w:hAnsiTheme="minorHAnsi" w:cs="Arial"/>
                <w:b/>
                <w:color w:val="FFFFFF"/>
                <w:sz w:val="20"/>
                <w:szCs w:val="20"/>
              </w:rPr>
              <w:t xml:space="preserve">ey Responsibilities </w:t>
            </w:r>
            <w:r w:rsidR="00C16D01" w:rsidRPr="00134B19">
              <w:rPr>
                <w:rFonts w:asciiTheme="minorHAnsi" w:hAnsiTheme="minorHAnsi" w:cs="Arial"/>
                <w:b/>
                <w:color w:val="FFFFFF"/>
                <w:sz w:val="20"/>
                <w:szCs w:val="20"/>
              </w:rPr>
              <w:t xml:space="preserve"> </w:t>
            </w:r>
          </w:p>
        </w:tc>
      </w:tr>
      <w:tr w:rsidR="00F6421C" w:rsidRPr="00134B19" w14:paraId="023A31A0" w14:textId="77777777" w:rsidTr="00A0795F">
        <w:trPr>
          <w:trHeight w:val="780"/>
        </w:trPr>
        <w:tc>
          <w:tcPr>
            <w:tcW w:w="9072" w:type="dxa"/>
            <w:shd w:val="clear" w:color="auto" w:fill="F2F2F2" w:themeFill="background1" w:themeFillShade="F2"/>
          </w:tcPr>
          <w:p w14:paraId="077F42DE" w14:textId="48208D96" w:rsidR="00547214" w:rsidRPr="00134B19" w:rsidRDefault="00547214" w:rsidP="00A0795F">
            <w:pPr>
              <w:pStyle w:val="BodyCopy"/>
              <w:spacing w:before="120" w:after="120" w:line="240" w:lineRule="atLeast"/>
              <w:rPr>
                <w:rFonts w:asciiTheme="minorHAnsi" w:hAnsiTheme="minorHAnsi"/>
              </w:rPr>
            </w:pPr>
            <w:r w:rsidRPr="00134B19">
              <w:rPr>
                <w:rFonts w:asciiTheme="minorHAnsi" w:hAnsiTheme="minorHAnsi"/>
              </w:rPr>
              <w:t>Upon graduating, a police recruit will have acquired basic police skills and knowledge that as</w:t>
            </w:r>
            <w:r w:rsidR="002E0C21" w:rsidRPr="00134B19">
              <w:rPr>
                <w:rFonts w:asciiTheme="minorHAnsi" w:hAnsiTheme="minorHAnsi"/>
              </w:rPr>
              <w:t xml:space="preserve"> a probationary constable shall:</w:t>
            </w:r>
          </w:p>
          <w:p w14:paraId="3056E191" w14:textId="63A8B268" w:rsidR="00547214" w:rsidRPr="00134B19" w:rsidRDefault="00547214" w:rsidP="00A0795F">
            <w:pPr>
              <w:pStyle w:val="ListParagraph"/>
              <w:spacing w:before="120" w:line="240" w:lineRule="atLeast"/>
              <w:ind w:left="318" w:hanging="284"/>
              <w:rPr>
                <w:rFonts w:asciiTheme="minorHAnsi" w:hAnsiTheme="minorHAnsi"/>
              </w:rPr>
            </w:pPr>
            <w:r w:rsidRPr="00134B19">
              <w:rPr>
                <w:rFonts w:asciiTheme="minorHAnsi" w:hAnsiTheme="minorHAnsi"/>
              </w:rPr>
              <w:t>Perform police officer duties in a professional and ethical manner, participate effectively as a member of a team, maintain and develop high st</w:t>
            </w:r>
            <w:r w:rsidR="002C63C1" w:rsidRPr="00134B19">
              <w:rPr>
                <w:rFonts w:asciiTheme="minorHAnsi" w:hAnsiTheme="minorHAnsi"/>
              </w:rPr>
              <w:t>andards of personal performance and</w:t>
            </w:r>
            <w:r w:rsidRPr="00134B19">
              <w:rPr>
                <w:rFonts w:asciiTheme="minorHAnsi" w:hAnsiTheme="minorHAnsi"/>
              </w:rPr>
              <w:t xml:space="preserve"> competence, manage competing work and personal priorities and assist and support other police personnel</w:t>
            </w:r>
            <w:r w:rsidR="002C63C1" w:rsidRPr="00134B19">
              <w:rPr>
                <w:rFonts w:asciiTheme="minorHAnsi" w:hAnsiTheme="minorHAnsi"/>
              </w:rPr>
              <w:t>.</w:t>
            </w:r>
          </w:p>
          <w:p w14:paraId="050753EE" w14:textId="59D11A98" w:rsidR="00E0324A" w:rsidRPr="00134B19" w:rsidRDefault="00E0324A" w:rsidP="00A0795F">
            <w:pPr>
              <w:pStyle w:val="ListParagraph"/>
              <w:spacing w:before="120" w:line="240" w:lineRule="atLeast"/>
              <w:ind w:left="318" w:hanging="284"/>
              <w:rPr>
                <w:rFonts w:asciiTheme="minorHAnsi" w:hAnsiTheme="minorHAnsi"/>
              </w:rPr>
            </w:pPr>
            <w:r w:rsidRPr="00134B19">
              <w:rPr>
                <w:rFonts w:asciiTheme="minorHAnsi" w:hAnsiTheme="minorHAnsi"/>
              </w:rPr>
              <w:t xml:space="preserve">Provide the public with service and support, utilise problem solving techniques and adapt communication strategies to meet community needs, stay up to date with community events and foster a </w:t>
            </w:r>
            <w:r w:rsidR="002E0C21" w:rsidRPr="00134B19">
              <w:rPr>
                <w:rFonts w:asciiTheme="minorHAnsi" w:hAnsiTheme="minorHAnsi"/>
              </w:rPr>
              <w:t>positive</w:t>
            </w:r>
            <w:r w:rsidRPr="00134B19">
              <w:rPr>
                <w:rFonts w:asciiTheme="minorHAnsi" w:hAnsiTheme="minorHAnsi"/>
              </w:rPr>
              <w:t xml:space="preserve"> change image of the police in the community</w:t>
            </w:r>
            <w:r w:rsidR="002C63C1" w:rsidRPr="00134B19">
              <w:rPr>
                <w:rFonts w:asciiTheme="minorHAnsi" w:hAnsiTheme="minorHAnsi"/>
              </w:rPr>
              <w:t>.</w:t>
            </w:r>
            <w:r w:rsidRPr="00134B19">
              <w:rPr>
                <w:rFonts w:asciiTheme="minorHAnsi" w:hAnsiTheme="minorHAnsi"/>
              </w:rPr>
              <w:t xml:space="preserve"> </w:t>
            </w:r>
          </w:p>
          <w:p w14:paraId="6EFCDADC" w14:textId="554B2073" w:rsidR="00E0324A" w:rsidRPr="00134B19" w:rsidRDefault="002E0C21" w:rsidP="00A0795F">
            <w:pPr>
              <w:pStyle w:val="ListParagraph"/>
              <w:spacing w:before="120" w:line="240" w:lineRule="atLeast"/>
              <w:ind w:left="318" w:hanging="284"/>
              <w:rPr>
                <w:rFonts w:asciiTheme="minorHAnsi" w:hAnsiTheme="minorHAnsi"/>
              </w:rPr>
            </w:pPr>
            <w:r w:rsidRPr="00134B19">
              <w:rPr>
                <w:rFonts w:asciiTheme="minorHAnsi" w:hAnsiTheme="minorHAnsi"/>
              </w:rPr>
              <w:t>Undertake</w:t>
            </w:r>
            <w:r w:rsidR="00E0324A" w:rsidRPr="00134B19">
              <w:rPr>
                <w:rFonts w:asciiTheme="minorHAnsi" w:hAnsiTheme="minorHAnsi"/>
              </w:rPr>
              <w:t xml:space="preserve"> operational patrol and appropriately respond to situations requiring the enf</w:t>
            </w:r>
            <w:r w:rsidR="002C63C1" w:rsidRPr="00134B19">
              <w:rPr>
                <w:rFonts w:asciiTheme="minorHAnsi" w:hAnsiTheme="minorHAnsi"/>
              </w:rPr>
              <w:t>orcement of the laws in PNG and/or</w:t>
            </w:r>
            <w:r w:rsidR="00E0324A" w:rsidRPr="00134B19">
              <w:rPr>
                <w:rFonts w:asciiTheme="minorHAnsi" w:hAnsiTheme="minorHAnsi"/>
              </w:rPr>
              <w:t xml:space="preserve"> maintaining public order, </w:t>
            </w:r>
            <w:r w:rsidRPr="00134B19">
              <w:rPr>
                <w:rFonts w:asciiTheme="minorHAnsi" w:hAnsiTheme="minorHAnsi"/>
              </w:rPr>
              <w:t>exercising</w:t>
            </w:r>
            <w:r w:rsidR="00E0324A" w:rsidRPr="00134B19">
              <w:rPr>
                <w:rFonts w:asciiTheme="minorHAnsi" w:hAnsiTheme="minorHAnsi"/>
              </w:rPr>
              <w:t xml:space="preserve"> police powers, </w:t>
            </w:r>
            <w:r w:rsidRPr="00134B19">
              <w:rPr>
                <w:rFonts w:asciiTheme="minorHAnsi" w:hAnsiTheme="minorHAnsi"/>
              </w:rPr>
              <w:t>investigating</w:t>
            </w:r>
            <w:r w:rsidR="00E0324A" w:rsidRPr="00134B19">
              <w:rPr>
                <w:rFonts w:asciiTheme="minorHAnsi" w:hAnsiTheme="minorHAnsi"/>
              </w:rPr>
              <w:t xml:space="preserve"> incidents of offences and preparing and presenting briefs of evidence in court as required</w:t>
            </w:r>
            <w:r w:rsidR="002C63C1" w:rsidRPr="00134B19">
              <w:rPr>
                <w:rFonts w:asciiTheme="minorHAnsi" w:hAnsiTheme="minorHAnsi"/>
              </w:rPr>
              <w:t>.</w:t>
            </w:r>
          </w:p>
          <w:p w14:paraId="4489A552" w14:textId="48B8285C" w:rsidR="00E0324A" w:rsidRPr="00134B19" w:rsidRDefault="00DF5C64" w:rsidP="00A0795F">
            <w:pPr>
              <w:pStyle w:val="ListParagraph"/>
              <w:spacing w:before="120" w:line="240" w:lineRule="atLeast"/>
              <w:ind w:left="318" w:hanging="284"/>
              <w:rPr>
                <w:rFonts w:asciiTheme="minorHAnsi" w:hAnsiTheme="minorHAnsi"/>
              </w:rPr>
            </w:pPr>
            <w:r w:rsidRPr="00134B19">
              <w:rPr>
                <w:rFonts w:asciiTheme="minorHAnsi" w:hAnsiTheme="minorHAnsi"/>
              </w:rPr>
              <w:t xml:space="preserve">Gather </w:t>
            </w:r>
            <w:r w:rsidR="00E0324A" w:rsidRPr="00134B19">
              <w:rPr>
                <w:rFonts w:asciiTheme="minorHAnsi" w:hAnsiTheme="minorHAnsi"/>
              </w:rPr>
              <w:t>and exchange information from and with</w:t>
            </w:r>
            <w:r w:rsidR="002C63C1" w:rsidRPr="00134B19">
              <w:rPr>
                <w:rFonts w:asciiTheme="minorHAnsi" w:hAnsiTheme="minorHAnsi"/>
              </w:rPr>
              <w:t>in</w:t>
            </w:r>
            <w:r w:rsidR="00E0324A" w:rsidRPr="00134B19">
              <w:rPr>
                <w:rFonts w:asciiTheme="minorHAnsi" w:hAnsiTheme="minorHAnsi"/>
              </w:rPr>
              <w:t xml:space="preserve"> the community and use </w:t>
            </w:r>
            <w:r w:rsidR="002E0C21" w:rsidRPr="00134B19">
              <w:rPr>
                <w:rFonts w:asciiTheme="minorHAnsi" w:hAnsiTheme="minorHAnsi"/>
              </w:rPr>
              <w:t>analytical</w:t>
            </w:r>
            <w:r w:rsidR="00E0324A" w:rsidRPr="00134B19">
              <w:rPr>
                <w:rFonts w:asciiTheme="minorHAnsi" w:hAnsiTheme="minorHAnsi"/>
              </w:rPr>
              <w:t xml:space="preserve"> and other skills to record, organise and analyse data to inform decision makers. This includes performing administrative duties in support of operational responsibilities and </w:t>
            </w:r>
            <w:r w:rsidR="002E0C21" w:rsidRPr="00134B19">
              <w:rPr>
                <w:rFonts w:asciiTheme="minorHAnsi" w:hAnsiTheme="minorHAnsi"/>
              </w:rPr>
              <w:t>enduring</w:t>
            </w:r>
            <w:r w:rsidR="00E0324A" w:rsidRPr="00134B19">
              <w:rPr>
                <w:rFonts w:asciiTheme="minorHAnsi" w:hAnsiTheme="minorHAnsi"/>
              </w:rPr>
              <w:t xml:space="preserve"> police systems, processes and </w:t>
            </w:r>
            <w:r w:rsidR="002E0C21" w:rsidRPr="00134B19">
              <w:rPr>
                <w:rFonts w:asciiTheme="minorHAnsi" w:hAnsiTheme="minorHAnsi"/>
              </w:rPr>
              <w:t>procedures</w:t>
            </w:r>
            <w:r w:rsidR="00C01A36" w:rsidRPr="00134B19">
              <w:rPr>
                <w:rFonts w:asciiTheme="minorHAnsi" w:hAnsiTheme="minorHAnsi"/>
              </w:rPr>
              <w:t xml:space="preserve"> are complied with at all times.</w:t>
            </w:r>
          </w:p>
          <w:p w14:paraId="79D0EB6C" w14:textId="77777777" w:rsidR="00F6421C" w:rsidRPr="00134B19" w:rsidRDefault="00E0324A" w:rsidP="00944987">
            <w:pPr>
              <w:pStyle w:val="ListParagraph"/>
              <w:spacing w:before="120" w:line="240" w:lineRule="atLeast"/>
              <w:ind w:left="318" w:hanging="284"/>
              <w:rPr>
                <w:rFonts w:asciiTheme="minorHAnsi" w:hAnsiTheme="minorHAnsi"/>
              </w:rPr>
            </w:pPr>
            <w:r w:rsidRPr="00134B19">
              <w:rPr>
                <w:rFonts w:asciiTheme="minorHAnsi" w:hAnsiTheme="minorHAnsi"/>
              </w:rPr>
              <w:t xml:space="preserve">Manage a wide range of people who are placed in care, detained in custody or require assistance pending the arrival of qualified personnel. Utilise appropriate communication, </w:t>
            </w:r>
            <w:r w:rsidR="002E0C21" w:rsidRPr="00134B19">
              <w:rPr>
                <w:rFonts w:asciiTheme="minorHAnsi" w:hAnsiTheme="minorHAnsi"/>
              </w:rPr>
              <w:t>practical</w:t>
            </w:r>
            <w:r w:rsidRPr="00134B19">
              <w:rPr>
                <w:rFonts w:asciiTheme="minorHAnsi" w:hAnsiTheme="minorHAnsi"/>
              </w:rPr>
              <w:t xml:space="preserve"> and physical skills in order to protect persons from harm or further casualty and to deal with others that may be uncooperative or aggressive.</w:t>
            </w:r>
          </w:p>
          <w:p w14:paraId="023A319F" w14:textId="2357C944" w:rsidR="00251481" w:rsidRPr="00134B19" w:rsidRDefault="00251481" w:rsidP="00251481">
            <w:pPr>
              <w:spacing w:before="120" w:line="240" w:lineRule="atLeast"/>
              <w:rPr>
                <w:rFonts w:asciiTheme="minorHAnsi" w:hAnsiTheme="minorHAnsi"/>
              </w:rPr>
            </w:pPr>
          </w:p>
        </w:tc>
      </w:tr>
      <w:tr w:rsidR="00F6421C" w:rsidRPr="00134B19" w14:paraId="023A31A3" w14:textId="77777777" w:rsidTr="00367EC0">
        <w:trPr>
          <w:trHeight w:val="416"/>
          <w:tblHeader/>
        </w:trPr>
        <w:tc>
          <w:tcPr>
            <w:tcW w:w="9072" w:type="dxa"/>
            <w:shd w:val="clear" w:color="auto" w:fill="002060"/>
            <w:vAlign w:val="center"/>
          </w:tcPr>
          <w:p w14:paraId="023A31A2" w14:textId="2106B9ED" w:rsidR="00F6421C" w:rsidRPr="00134B19" w:rsidRDefault="00D7481C" w:rsidP="000A4E2C">
            <w:pPr>
              <w:spacing w:before="120" w:after="120" w:line="240" w:lineRule="atLeast"/>
              <w:ind w:right="109"/>
              <w:rPr>
                <w:rFonts w:asciiTheme="minorHAnsi" w:hAnsiTheme="minorHAnsi" w:cs="Arial"/>
                <w:b/>
                <w:color w:val="FFFFFF"/>
                <w:sz w:val="20"/>
                <w:szCs w:val="20"/>
              </w:rPr>
            </w:pPr>
            <w:r w:rsidRPr="00134B19">
              <w:rPr>
                <w:rFonts w:asciiTheme="minorHAnsi" w:hAnsiTheme="minorHAnsi" w:cs="Arial"/>
                <w:b/>
                <w:color w:val="FFFFFF"/>
                <w:sz w:val="20"/>
                <w:szCs w:val="20"/>
              </w:rPr>
              <w:lastRenderedPageBreak/>
              <w:t xml:space="preserve">Selection Criteria </w:t>
            </w:r>
          </w:p>
        </w:tc>
      </w:tr>
      <w:tr w:rsidR="00F6421C" w:rsidRPr="00134B19" w14:paraId="023A31A8" w14:textId="77777777" w:rsidTr="00A0795F">
        <w:trPr>
          <w:trHeight w:val="780"/>
        </w:trPr>
        <w:tc>
          <w:tcPr>
            <w:tcW w:w="9072" w:type="dxa"/>
            <w:shd w:val="clear" w:color="auto" w:fill="F2F2F2" w:themeFill="background1" w:themeFillShade="F2"/>
          </w:tcPr>
          <w:p w14:paraId="023A31A4" w14:textId="460B9C1D" w:rsidR="00F144FA" w:rsidRPr="00134B19" w:rsidRDefault="00E0324A" w:rsidP="00A0795F">
            <w:pPr>
              <w:pStyle w:val="BodyCopy"/>
              <w:spacing w:before="120" w:after="120" w:line="240" w:lineRule="atLeast"/>
              <w:rPr>
                <w:rFonts w:asciiTheme="minorHAnsi" w:eastAsia="Calibri" w:hAnsiTheme="minorHAnsi"/>
                <w:b/>
              </w:rPr>
            </w:pPr>
            <w:r w:rsidRPr="00134B19">
              <w:rPr>
                <w:rFonts w:asciiTheme="minorHAnsi" w:hAnsiTheme="minorHAnsi"/>
                <w:b/>
              </w:rPr>
              <w:t xml:space="preserve">Essential </w:t>
            </w:r>
          </w:p>
          <w:p w14:paraId="023A31A5" w14:textId="10580F23" w:rsidR="00F144FA" w:rsidRPr="00134B19" w:rsidRDefault="00E0324A" w:rsidP="00560219">
            <w:pPr>
              <w:pStyle w:val="ListParagraph"/>
            </w:pPr>
            <w:r w:rsidRPr="00134B19">
              <w:t xml:space="preserve">Papua New Guinea citizenship </w:t>
            </w:r>
          </w:p>
          <w:p w14:paraId="199A9ED9" w14:textId="77777777" w:rsidR="00560219" w:rsidRPr="00134B19" w:rsidRDefault="00560219" w:rsidP="00560219">
            <w:pPr>
              <w:pStyle w:val="ListParagraph"/>
            </w:pPr>
            <w:r w:rsidRPr="00134B19">
              <w:t xml:space="preserve">Evidence of Year 12 certificate, or equivalent with a minimum of Grade C in English and Math </w:t>
            </w:r>
          </w:p>
          <w:p w14:paraId="0DD251F0" w14:textId="7C7781B7" w:rsidR="000A4E2C" w:rsidRPr="00134B19" w:rsidRDefault="000A4E2C" w:rsidP="00560219">
            <w:pPr>
              <w:pStyle w:val="ListParagraph"/>
            </w:pPr>
            <w:r w:rsidRPr="00134B19">
              <w:t xml:space="preserve">Aged between </w:t>
            </w:r>
            <w:r w:rsidR="00166268" w:rsidRPr="00134B19">
              <w:t>20</w:t>
            </w:r>
            <w:r w:rsidRPr="00134B19">
              <w:t xml:space="preserve"> –</w:t>
            </w:r>
            <w:r w:rsidR="001335B4" w:rsidRPr="00134B19">
              <w:t>2</w:t>
            </w:r>
            <w:r w:rsidR="00166268" w:rsidRPr="00134B19">
              <w:t>7</w:t>
            </w:r>
            <w:r w:rsidR="00DF5C64" w:rsidRPr="00134B19">
              <w:t xml:space="preserve"> years old</w:t>
            </w:r>
          </w:p>
          <w:p w14:paraId="0FB85633" w14:textId="30603ABB" w:rsidR="00685E65" w:rsidRPr="00134B19" w:rsidRDefault="00685E65" w:rsidP="00560219">
            <w:pPr>
              <w:pStyle w:val="ListParagraph"/>
            </w:pPr>
            <w:r w:rsidRPr="00134B19">
              <w:t xml:space="preserve">Be </w:t>
            </w:r>
            <w:r w:rsidR="008B3A67" w:rsidRPr="00134B19">
              <w:t xml:space="preserve">medically </w:t>
            </w:r>
            <w:r w:rsidRPr="00134B19">
              <w:t>fit</w:t>
            </w:r>
            <w:r w:rsidR="008B3A67" w:rsidRPr="00134B19">
              <w:t xml:space="preserve"> – medical checks and a fitness test will be conducted</w:t>
            </w:r>
          </w:p>
          <w:p w14:paraId="68D81E34" w14:textId="39050EEB" w:rsidR="000A4E2C" w:rsidRPr="00134B19" w:rsidRDefault="000A4E2C" w:rsidP="00560219">
            <w:pPr>
              <w:pStyle w:val="ListParagraph"/>
            </w:pPr>
            <w:r w:rsidRPr="00134B19">
              <w:t>No previous criminal convictions</w:t>
            </w:r>
          </w:p>
          <w:p w14:paraId="28F8F462" w14:textId="77777777" w:rsidR="000E34D9" w:rsidRPr="00134B19" w:rsidRDefault="000E34D9" w:rsidP="000E34D9">
            <w:pPr>
              <w:pStyle w:val="BodyCopy"/>
              <w:spacing w:before="120" w:after="120" w:line="240" w:lineRule="atLeast"/>
              <w:rPr>
                <w:rFonts w:asciiTheme="minorHAnsi" w:hAnsiTheme="minorHAnsi"/>
                <w:b/>
              </w:rPr>
            </w:pPr>
            <w:r w:rsidRPr="00134B19">
              <w:rPr>
                <w:rFonts w:asciiTheme="minorHAnsi" w:hAnsiTheme="minorHAnsi"/>
                <w:b/>
              </w:rPr>
              <w:t xml:space="preserve">Key </w:t>
            </w:r>
          </w:p>
          <w:p w14:paraId="62C674C7" w14:textId="21E1B57F" w:rsidR="000E34D9" w:rsidRPr="00134B19" w:rsidRDefault="000E34D9" w:rsidP="00560219">
            <w:pPr>
              <w:pStyle w:val="ListParagraph"/>
            </w:pPr>
            <w:r w:rsidRPr="00134B19">
              <w:t>Demonstrated high level of personal integrity, social conscience, emotional stability, professionalism and respect for the Rule of Law</w:t>
            </w:r>
          </w:p>
          <w:p w14:paraId="6EA0623A" w14:textId="77DA46F1" w:rsidR="000E34D9" w:rsidRPr="00134B19" w:rsidRDefault="000E34D9" w:rsidP="00560219">
            <w:pPr>
              <w:pStyle w:val="ListParagraph"/>
            </w:pPr>
            <w:r w:rsidRPr="00134B19">
              <w:t>Proven ability and willingness to acquire a sound knowledge of Papua New Guinea law, regulations, policies and procedures relating to the duties of a police constable</w:t>
            </w:r>
          </w:p>
          <w:p w14:paraId="08134165" w14:textId="77777777" w:rsidR="000E34D9" w:rsidRPr="00134B19" w:rsidRDefault="000E34D9" w:rsidP="00560219">
            <w:pPr>
              <w:pStyle w:val="ListParagraph"/>
            </w:pPr>
            <w:r w:rsidRPr="00134B19">
              <w:t xml:space="preserve">Demonstrated ability to develop and maintain effective working relationships with members of the community and colleagues and to respond to direction and instructions as necessary </w:t>
            </w:r>
          </w:p>
          <w:p w14:paraId="2162BD91" w14:textId="1BDDEC70" w:rsidR="000E34D9" w:rsidRPr="00134B19" w:rsidRDefault="000E34D9" w:rsidP="00560219">
            <w:pPr>
              <w:pStyle w:val="ListParagraph"/>
            </w:pPr>
            <w:r w:rsidRPr="00134B19">
              <w:t>Good judgement and interpersonal skills and an analytical ability to assess problems thoroughly, make decisions and carry out tasks to completion</w:t>
            </w:r>
          </w:p>
          <w:p w14:paraId="31EF653B" w14:textId="77777777" w:rsidR="000E34D9" w:rsidRPr="00134B19" w:rsidRDefault="000E34D9" w:rsidP="00560219">
            <w:pPr>
              <w:pStyle w:val="ListParagraph"/>
            </w:pPr>
            <w:r w:rsidRPr="00134B19">
              <w:t>Mental and physical ability to perform operational police activities effectively under unpredictable, emotional and sometimes extended and dangerous conditions</w:t>
            </w:r>
          </w:p>
          <w:p w14:paraId="4E2641EF" w14:textId="66A71159" w:rsidR="00352256" w:rsidRPr="00134B19" w:rsidRDefault="00352256" w:rsidP="00560219">
            <w:pPr>
              <w:pStyle w:val="ListParagraph"/>
            </w:pPr>
            <w:r w:rsidRPr="00134B19">
              <w:t xml:space="preserve">Basic keyboard and computing skills </w:t>
            </w:r>
          </w:p>
          <w:p w14:paraId="2C626CFE" w14:textId="6CD08D4A" w:rsidR="005318FC" w:rsidRPr="00134B19" w:rsidRDefault="002E0C21" w:rsidP="00560219">
            <w:pPr>
              <w:pStyle w:val="ListParagraph"/>
            </w:pPr>
            <w:r w:rsidRPr="00134B19">
              <w:t xml:space="preserve">Some current or previous involvement within the community is desirable </w:t>
            </w:r>
          </w:p>
          <w:p w14:paraId="62A7A8BA" w14:textId="77777777" w:rsidR="005318FC" w:rsidRPr="00134B19" w:rsidRDefault="005318FC" w:rsidP="00A0795F">
            <w:pPr>
              <w:pStyle w:val="BodyCopy"/>
              <w:spacing w:before="120" w:after="120" w:line="240" w:lineRule="atLeast"/>
              <w:rPr>
                <w:rFonts w:asciiTheme="minorHAnsi" w:eastAsia="Calibri" w:hAnsiTheme="minorHAnsi"/>
                <w:b/>
              </w:rPr>
            </w:pPr>
            <w:r w:rsidRPr="00134B19">
              <w:rPr>
                <w:rFonts w:asciiTheme="minorHAnsi" w:eastAsia="Calibri" w:hAnsiTheme="minorHAnsi"/>
                <w:b/>
              </w:rPr>
              <w:t>Personal Attributes</w:t>
            </w:r>
          </w:p>
          <w:p w14:paraId="0C13E2E7" w14:textId="77777777" w:rsidR="002E0C21" w:rsidRPr="00134B19" w:rsidRDefault="002E0C21" w:rsidP="00560219">
            <w:pPr>
              <w:pStyle w:val="ListParagraph"/>
            </w:pPr>
            <w:r w:rsidRPr="00134B19">
              <w:t xml:space="preserve">Clear communication </w:t>
            </w:r>
          </w:p>
          <w:p w14:paraId="20C874B2" w14:textId="77A147D2" w:rsidR="002E0C21" w:rsidRPr="00134B19" w:rsidRDefault="002E0C21" w:rsidP="00560219">
            <w:pPr>
              <w:pStyle w:val="ListParagraph"/>
            </w:pPr>
            <w:r w:rsidRPr="00134B19">
              <w:t xml:space="preserve">Socially aware </w:t>
            </w:r>
          </w:p>
          <w:p w14:paraId="212DD3DC" w14:textId="77777777" w:rsidR="002E0C21" w:rsidRPr="00134B19" w:rsidRDefault="002E0C21" w:rsidP="00560219">
            <w:pPr>
              <w:pStyle w:val="ListParagraph"/>
            </w:pPr>
            <w:r w:rsidRPr="00134B19">
              <w:t xml:space="preserve">Honest </w:t>
            </w:r>
          </w:p>
          <w:p w14:paraId="08FAB758" w14:textId="77777777" w:rsidR="002E0C21" w:rsidRPr="00134B19" w:rsidRDefault="002E0C21" w:rsidP="00560219">
            <w:pPr>
              <w:pStyle w:val="ListParagraph"/>
            </w:pPr>
            <w:r w:rsidRPr="00134B19">
              <w:t xml:space="preserve">Dependable </w:t>
            </w:r>
          </w:p>
          <w:p w14:paraId="26D71373" w14:textId="1627F0D5" w:rsidR="002E0C21" w:rsidRPr="00134B19" w:rsidRDefault="002E0C21" w:rsidP="00560219">
            <w:pPr>
              <w:pStyle w:val="ListParagraph"/>
            </w:pPr>
            <w:r w:rsidRPr="00134B19">
              <w:t xml:space="preserve">Self-confident </w:t>
            </w:r>
          </w:p>
          <w:p w14:paraId="4F4C71B5" w14:textId="77777777" w:rsidR="002E0C21" w:rsidRPr="00134B19" w:rsidRDefault="002E0C21" w:rsidP="00560219">
            <w:pPr>
              <w:pStyle w:val="ListParagraph"/>
            </w:pPr>
            <w:r w:rsidRPr="00134B19">
              <w:t xml:space="preserve">Tolerant </w:t>
            </w:r>
          </w:p>
          <w:p w14:paraId="67B21E29" w14:textId="77777777" w:rsidR="002E0C21" w:rsidRPr="00134B19" w:rsidRDefault="002E0C21" w:rsidP="00560219">
            <w:pPr>
              <w:pStyle w:val="ListParagraph"/>
            </w:pPr>
            <w:r w:rsidRPr="00134B19">
              <w:t xml:space="preserve">Understanding </w:t>
            </w:r>
          </w:p>
          <w:p w14:paraId="023A31A7" w14:textId="4E10AAE1" w:rsidR="005318FC" w:rsidRPr="00134B19" w:rsidRDefault="002E0C21" w:rsidP="00560219">
            <w:pPr>
              <w:pStyle w:val="ListParagraph"/>
            </w:pPr>
            <w:r w:rsidRPr="00134B19">
              <w:t>Highly motivated</w:t>
            </w:r>
          </w:p>
        </w:tc>
      </w:tr>
      <w:tr w:rsidR="00132614" w:rsidRPr="00134B19" w14:paraId="023A31AB" w14:textId="77777777" w:rsidTr="000A4E2C">
        <w:trPr>
          <w:trHeight w:val="416"/>
        </w:trPr>
        <w:tc>
          <w:tcPr>
            <w:tcW w:w="9072" w:type="dxa"/>
            <w:shd w:val="clear" w:color="auto" w:fill="002060"/>
            <w:vAlign w:val="center"/>
          </w:tcPr>
          <w:p w14:paraId="023A31AA" w14:textId="0FEA9F27" w:rsidR="00132614" w:rsidRPr="00134B19" w:rsidRDefault="009314DC" w:rsidP="00A0795F">
            <w:pPr>
              <w:spacing w:before="120" w:after="120" w:line="240" w:lineRule="atLeast"/>
              <w:ind w:right="109"/>
              <w:rPr>
                <w:rFonts w:asciiTheme="minorHAnsi" w:hAnsiTheme="minorHAnsi" w:cs="Arial"/>
                <w:b/>
                <w:color w:val="FFFFFF"/>
                <w:sz w:val="20"/>
                <w:szCs w:val="20"/>
              </w:rPr>
            </w:pPr>
            <w:r w:rsidRPr="00134B19">
              <w:rPr>
                <w:rFonts w:asciiTheme="minorHAnsi" w:hAnsiTheme="minorHAnsi" w:cs="Arial"/>
                <w:b/>
                <w:color w:val="FFFFFF"/>
                <w:sz w:val="20"/>
                <w:szCs w:val="20"/>
              </w:rPr>
              <w:t xml:space="preserve">Human Rights </w:t>
            </w:r>
          </w:p>
        </w:tc>
      </w:tr>
      <w:tr w:rsidR="00132614" w:rsidRPr="00134B19" w14:paraId="023A31AE" w14:textId="77777777" w:rsidTr="00A0795F">
        <w:trPr>
          <w:trHeight w:val="780"/>
        </w:trPr>
        <w:tc>
          <w:tcPr>
            <w:tcW w:w="9072" w:type="dxa"/>
            <w:shd w:val="clear" w:color="auto" w:fill="F2F2F2" w:themeFill="background1" w:themeFillShade="F2"/>
          </w:tcPr>
          <w:p w14:paraId="47A3CAD8" w14:textId="77777777" w:rsidR="00132614" w:rsidRPr="00134B19" w:rsidRDefault="009314DC" w:rsidP="00A90000">
            <w:pPr>
              <w:spacing w:before="120" w:after="120" w:line="240" w:lineRule="atLeast"/>
              <w:rPr>
                <w:rFonts w:asciiTheme="minorHAnsi" w:hAnsiTheme="minorHAnsi" w:cs="Arial"/>
                <w:sz w:val="20"/>
                <w:szCs w:val="20"/>
              </w:rPr>
            </w:pPr>
            <w:r w:rsidRPr="00134B19">
              <w:rPr>
                <w:rFonts w:asciiTheme="minorHAnsi" w:hAnsiTheme="minorHAnsi" w:cs="Arial"/>
                <w:sz w:val="20"/>
                <w:szCs w:val="20"/>
              </w:rPr>
              <w:t xml:space="preserve">Papua New Guinea is a signatory to the Universal Declaration of Human Rights and the Convention against Torture and Other Cruel, Inhuman or Degrading Treatment or Punishment.  The Royal Papua New Guinea Constabulary must adhere to these declarations and conventions as they are a basic human right.  </w:t>
            </w:r>
          </w:p>
          <w:p w14:paraId="1357F173" w14:textId="77777777" w:rsidR="00251481" w:rsidRPr="00134B19" w:rsidRDefault="00251481" w:rsidP="00A90000">
            <w:pPr>
              <w:spacing w:before="120" w:after="120" w:line="240" w:lineRule="atLeast"/>
              <w:rPr>
                <w:rFonts w:asciiTheme="minorHAnsi" w:hAnsiTheme="minorHAnsi" w:cs="Arial"/>
                <w:sz w:val="20"/>
                <w:szCs w:val="20"/>
              </w:rPr>
            </w:pPr>
          </w:p>
          <w:p w14:paraId="5598157C" w14:textId="77777777" w:rsidR="00251481" w:rsidRPr="00134B19" w:rsidRDefault="00251481" w:rsidP="00A90000">
            <w:pPr>
              <w:spacing w:before="120" w:after="120" w:line="240" w:lineRule="atLeast"/>
              <w:rPr>
                <w:rFonts w:asciiTheme="minorHAnsi" w:hAnsiTheme="minorHAnsi" w:cs="Arial"/>
                <w:sz w:val="20"/>
                <w:szCs w:val="20"/>
              </w:rPr>
            </w:pPr>
          </w:p>
          <w:p w14:paraId="4A805EFA" w14:textId="77777777" w:rsidR="00251481" w:rsidRPr="00134B19" w:rsidRDefault="00251481" w:rsidP="00A90000">
            <w:pPr>
              <w:spacing w:before="120" w:after="120" w:line="240" w:lineRule="atLeast"/>
              <w:rPr>
                <w:rFonts w:asciiTheme="minorHAnsi" w:hAnsiTheme="minorHAnsi" w:cs="Arial"/>
                <w:sz w:val="20"/>
                <w:szCs w:val="20"/>
              </w:rPr>
            </w:pPr>
          </w:p>
          <w:p w14:paraId="023A31AD" w14:textId="467D2850" w:rsidR="00251481" w:rsidRPr="00134B19" w:rsidRDefault="00251481" w:rsidP="00A90000">
            <w:pPr>
              <w:spacing w:before="120" w:after="120" w:line="240" w:lineRule="atLeast"/>
              <w:rPr>
                <w:rFonts w:asciiTheme="minorHAnsi" w:hAnsiTheme="minorHAnsi" w:cs="Arial"/>
                <w:sz w:val="20"/>
                <w:szCs w:val="20"/>
              </w:rPr>
            </w:pPr>
          </w:p>
        </w:tc>
      </w:tr>
      <w:tr w:rsidR="00A90000" w:rsidRPr="00134B19" w14:paraId="46509C3C" w14:textId="77777777" w:rsidTr="00A90000">
        <w:trPr>
          <w:trHeight w:val="475"/>
        </w:trPr>
        <w:tc>
          <w:tcPr>
            <w:tcW w:w="9072" w:type="dxa"/>
            <w:shd w:val="clear" w:color="auto" w:fill="002060"/>
          </w:tcPr>
          <w:p w14:paraId="7C182BAE" w14:textId="37867433" w:rsidR="00A90000" w:rsidRPr="00134B19" w:rsidRDefault="00A90000" w:rsidP="00A90000">
            <w:pPr>
              <w:spacing w:before="120" w:after="120" w:line="240" w:lineRule="atLeast"/>
              <w:ind w:right="109"/>
              <w:rPr>
                <w:rFonts w:asciiTheme="minorHAnsi" w:hAnsiTheme="minorHAnsi" w:cs="Arial"/>
                <w:b/>
                <w:color w:val="FFFFFF"/>
                <w:sz w:val="20"/>
                <w:szCs w:val="20"/>
              </w:rPr>
            </w:pPr>
            <w:r w:rsidRPr="00134B19">
              <w:rPr>
                <w:rFonts w:asciiTheme="minorHAnsi" w:hAnsiTheme="minorHAnsi" w:cs="Arial"/>
                <w:b/>
                <w:color w:val="FFFFFF"/>
                <w:sz w:val="20"/>
                <w:szCs w:val="20"/>
              </w:rPr>
              <w:t>About the Royal Papua New Guinea Constabulary</w:t>
            </w:r>
          </w:p>
        </w:tc>
      </w:tr>
      <w:tr w:rsidR="00B061FF" w:rsidRPr="003278BF" w14:paraId="206E44BE" w14:textId="77777777" w:rsidTr="00A0795F">
        <w:trPr>
          <w:trHeight w:val="780"/>
        </w:trPr>
        <w:tc>
          <w:tcPr>
            <w:tcW w:w="9072" w:type="dxa"/>
            <w:shd w:val="clear" w:color="auto" w:fill="F2F2F2" w:themeFill="background1" w:themeFillShade="F2"/>
          </w:tcPr>
          <w:p w14:paraId="5D9E0E73" w14:textId="439D35F1" w:rsidR="00B061FF" w:rsidRPr="00134B19" w:rsidRDefault="00B061FF" w:rsidP="00A90000">
            <w:pPr>
              <w:spacing w:before="120" w:after="120" w:line="240" w:lineRule="atLeast"/>
              <w:jc w:val="both"/>
              <w:rPr>
                <w:rFonts w:asciiTheme="minorHAnsi" w:hAnsiTheme="minorHAnsi" w:cs="Arial"/>
                <w:sz w:val="20"/>
                <w:szCs w:val="20"/>
              </w:rPr>
            </w:pPr>
            <w:r w:rsidRPr="00134B19">
              <w:rPr>
                <w:rFonts w:asciiTheme="minorHAnsi" w:hAnsiTheme="minorHAnsi" w:cs="Arial"/>
                <w:sz w:val="20"/>
                <w:szCs w:val="20"/>
              </w:rPr>
              <w:t xml:space="preserve">The Royal Papua New </w:t>
            </w:r>
            <w:r w:rsidR="00A90000" w:rsidRPr="00134B19">
              <w:rPr>
                <w:rFonts w:asciiTheme="minorHAnsi" w:hAnsiTheme="minorHAnsi" w:cs="Arial"/>
                <w:sz w:val="20"/>
                <w:szCs w:val="20"/>
              </w:rPr>
              <w:t>Guinea</w:t>
            </w:r>
            <w:r w:rsidRPr="00134B19">
              <w:rPr>
                <w:rFonts w:asciiTheme="minorHAnsi" w:hAnsiTheme="minorHAnsi" w:cs="Arial"/>
                <w:sz w:val="20"/>
                <w:szCs w:val="20"/>
              </w:rPr>
              <w:t xml:space="preserve"> </w:t>
            </w:r>
            <w:r w:rsidR="00A90000" w:rsidRPr="00134B19">
              <w:rPr>
                <w:rFonts w:asciiTheme="minorHAnsi" w:hAnsiTheme="minorHAnsi" w:cs="Arial"/>
                <w:sz w:val="20"/>
                <w:szCs w:val="20"/>
              </w:rPr>
              <w:t>Constabulary</w:t>
            </w:r>
            <w:r w:rsidRPr="00134B19">
              <w:rPr>
                <w:rFonts w:asciiTheme="minorHAnsi" w:hAnsiTheme="minorHAnsi" w:cs="Arial"/>
                <w:sz w:val="20"/>
                <w:szCs w:val="20"/>
              </w:rPr>
              <w:t xml:space="preserve"> is the national police service </w:t>
            </w:r>
            <w:r w:rsidR="008B3A67" w:rsidRPr="00134B19">
              <w:rPr>
                <w:rFonts w:asciiTheme="minorHAnsi" w:hAnsiTheme="minorHAnsi" w:cs="Arial"/>
                <w:sz w:val="20"/>
                <w:szCs w:val="20"/>
              </w:rPr>
              <w:t>o</w:t>
            </w:r>
            <w:r w:rsidRPr="00134B19">
              <w:rPr>
                <w:rFonts w:asciiTheme="minorHAnsi" w:hAnsiTheme="minorHAnsi" w:cs="Arial"/>
                <w:sz w:val="20"/>
                <w:szCs w:val="20"/>
              </w:rPr>
              <w:t xml:space="preserve">f </w:t>
            </w:r>
            <w:r w:rsidR="00A90000" w:rsidRPr="00134B19">
              <w:rPr>
                <w:rFonts w:asciiTheme="minorHAnsi" w:hAnsiTheme="minorHAnsi" w:cs="Arial"/>
                <w:sz w:val="20"/>
                <w:szCs w:val="20"/>
              </w:rPr>
              <w:t>Papua</w:t>
            </w:r>
            <w:r w:rsidRPr="00134B19">
              <w:rPr>
                <w:rFonts w:asciiTheme="minorHAnsi" w:hAnsiTheme="minorHAnsi" w:cs="Arial"/>
                <w:sz w:val="20"/>
                <w:szCs w:val="20"/>
              </w:rPr>
              <w:t xml:space="preserve"> New </w:t>
            </w:r>
            <w:r w:rsidR="00A90000" w:rsidRPr="00134B19">
              <w:rPr>
                <w:rFonts w:asciiTheme="minorHAnsi" w:hAnsiTheme="minorHAnsi" w:cs="Arial"/>
                <w:sz w:val="20"/>
                <w:szCs w:val="20"/>
              </w:rPr>
              <w:t>Guinea</w:t>
            </w:r>
            <w:r w:rsidRPr="00134B19">
              <w:rPr>
                <w:rFonts w:asciiTheme="minorHAnsi" w:hAnsiTheme="minorHAnsi" w:cs="Arial"/>
                <w:sz w:val="20"/>
                <w:szCs w:val="20"/>
              </w:rPr>
              <w:t xml:space="preserve">. We are a </w:t>
            </w:r>
            <w:r w:rsidR="008B3A67" w:rsidRPr="00134B19">
              <w:rPr>
                <w:rFonts w:asciiTheme="minorHAnsi" w:hAnsiTheme="minorHAnsi" w:cs="Arial"/>
                <w:sz w:val="20"/>
                <w:szCs w:val="20"/>
              </w:rPr>
              <w:t>community-based</w:t>
            </w:r>
            <w:r w:rsidRPr="00134B19">
              <w:rPr>
                <w:rFonts w:asciiTheme="minorHAnsi" w:hAnsiTheme="minorHAnsi" w:cs="Arial"/>
                <w:sz w:val="20"/>
                <w:szCs w:val="20"/>
              </w:rPr>
              <w:t xml:space="preserve"> </w:t>
            </w:r>
            <w:r w:rsidR="002C63C1" w:rsidRPr="00134B19">
              <w:rPr>
                <w:rFonts w:asciiTheme="minorHAnsi" w:hAnsiTheme="minorHAnsi" w:cs="Arial"/>
                <w:sz w:val="20"/>
                <w:szCs w:val="20"/>
              </w:rPr>
              <w:t xml:space="preserve">service organisation with over </w:t>
            </w:r>
            <w:r w:rsidR="008B3A67" w:rsidRPr="00134B19">
              <w:rPr>
                <w:rFonts w:asciiTheme="minorHAnsi" w:hAnsiTheme="minorHAnsi" w:cs="Arial"/>
                <w:sz w:val="20"/>
                <w:szCs w:val="20"/>
              </w:rPr>
              <w:t>65</w:t>
            </w:r>
            <w:r w:rsidRPr="00134B19">
              <w:rPr>
                <w:rFonts w:asciiTheme="minorHAnsi" w:hAnsiTheme="minorHAnsi" w:cs="Arial"/>
                <w:sz w:val="20"/>
                <w:szCs w:val="20"/>
              </w:rPr>
              <w:t>00 sworn and unsworn officers.</w:t>
            </w:r>
          </w:p>
          <w:p w14:paraId="1DD609A5" w14:textId="77777777" w:rsidR="00B061FF" w:rsidRPr="00134B19" w:rsidRDefault="00B061FF" w:rsidP="00A90000">
            <w:pPr>
              <w:spacing w:before="120" w:after="120" w:line="240" w:lineRule="atLeast"/>
              <w:jc w:val="both"/>
              <w:rPr>
                <w:rFonts w:asciiTheme="minorHAnsi" w:hAnsiTheme="minorHAnsi" w:cs="Arial"/>
                <w:sz w:val="20"/>
                <w:szCs w:val="20"/>
              </w:rPr>
            </w:pPr>
            <w:r w:rsidRPr="00134B19">
              <w:rPr>
                <w:rFonts w:asciiTheme="minorHAnsi" w:hAnsiTheme="minorHAnsi" w:cs="Arial"/>
                <w:sz w:val="20"/>
                <w:szCs w:val="20"/>
              </w:rPr>
              <w:t xml:space="preserve">The RPNGC provides a range of policing services 24 hours a day, seven days a week to preserve peace and good order within PNG. All members of the RPNGC are expected to work with efficiency, fairness, impartiality and integrity. </w:t>
            </w:r>
          </w:p>
          <w:p w14:paraId="1C9F257F" w14:textId="4A528521" w:rsidR="00DF5C64" w:rsidRPr="009314DC" w:rsidRDefault="00DF5C64" w:rsidP="00A90000">
            <w:pPr>
              <w:spacing w:before="120" w:after="120" w:line="240" w:lineRule="atLeast"/>
              <w:jc w:val="both"/>
              <w:rPr>
                <w:rFonts w:asciiTheme="minorHAnsi" w:hAnsiTheme="minorHAnsi" w:cs="Arial"/>
                <w:sz w:val="20"/>
                <w:szCs w:val="20"/>
              </w:rPr>
            </w:pPr>
            <w:r w:rsidRPr="00134B19">
              <w:rPr>
                <w:rFonts w:asciiTheme="minorHAnsi" w:hAnsiTheme="minorHAnsi" w:cs="Arial"/>
                <w:sz w:val="20"/>
                <w:szCs w:val="20"/>
              </w:rPr>
              <w:t>The RPNGC is an equal opportunity employer</w:t>
            </w:r>
            <w:r w:rsidR="00166268" w:rsidRPr="00134B19">
              <w:rPr>
                <w:rFonts w:asciiTheme="minorHAnsi" w:hAnsiTheme="minorHAnsi" w:cs="Arial"/>
                <w:sz w:val="20"/>
                <w:szCs w:val="20"/>
              </w:rPr>
              <w:t xml:space="preserve"> and has adopted the GEDSI Policy as its own. All eligible applicants are encouraged to apply.</w:t>
            </w:r>
          </w:p>
        </w:tc>
      </w:tr>
    </w:tbl>
    <w:p w14:paraId="2C6B6CD6" w14:textId="77777777" w:rsidR="00861D99" w:rsidRPr="003278BF" w:rsidRDefault="00861D99" w:rsidP="00FD6CD8">
      <w:pPr>
        <w:tabs>
          <w:tab w:val="left" w:pos="3330"/>
        </w:tabs>
        <w:rPr>
          <w:rFonts w:asciiTheme="minorHAnsi" w:hAnsiTheme="minorHAnsi" w:cs="Arial"/>
          <w:sz w:val="20"/>
          <w:szCs w:val="20"/>
        </w:rPr>
      </w:pPr>
    </w:p>
    <w:p w14:paraId="303B0CC2" w14:textId="71F39B5C" w:rsidR="00861D99" w:rsidRPr="003278BF" w:rsidRDefault="00861D99" w:rsidP="00367EC0">
      <w:pPr>
        <w:tabs>
          <w:tab w:val="left" w:pos="3330"/>
        </w:tabs>
        <w:rPr>
          <w:rFonts w:asciiTheme="minorHAnsi" w:hAnsiTheme="minorHAnsi" w:cs="Arial"/>
          <w:sz w:val="20"/>
          <w:szCs w:val="20"/>
        </w:rPr>
      </w:pPr>
    </w:p>
    <w:sectPr w:rsidR="00861D99" w:rsidRPr="003278BF" w:rsidSect="00A0795F">
      <w:headerReference w:type="default" r:id="rId12"/>
      <w:footerReference w:type="default" r:id="rId13"/>
      <w:headerReference w:type="first" r:id="rId14"/>
      <w:footerReference w:type="first" r:id="rId15"/>
      <w:pgSz w:w="11906" w:h="16838"/>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7D36" w14:textId="77777777" w:rsidR="00775A80" w:rsidRDefault="00775A80" w:rsidP="00AC6E78">
      <w:pPr>
        <w:spacing w:after="0" w:line="240" w:lineRule="auto"/>
      </w:pPr>
      <w:r>
        <w:separator/>
      </w:r>
    </w:p>
  </w:endnote>
  <w:endnote w:type="continuationSeparator" w:id="0">
    <w:p w14:paraId="0C854B4A" w14:textId="77777777" w:rsidR="00775A80" w:rsidRDefault="00775A80" w:rsidP="00AC6E78">
      <w:pPr>
        <w:spacing w:after="0" w:line="240" w:lineRule="auto"/>
      </w:pPr>
      <w:r>
        <w:continuationSeparator/>
      </w:r>
    </w:p>
  </w:endnote>
  <w:endnote w:type="continuationNotice" w:id="1">
    <w:p w14:paraId="2F1D84F0" w14:textId="77777777" w:rsidR="00775A80" w:rsidRDefault="00775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0A58" w14:textId="4293DA50" w:rsidR="00DF5C64" w:rsidRDefault="00DF5C64">
    <w:r>
      <w:rPr>
        <w:rFonts w:ascii="Arial" w:hAnsi="Arial" w:cs="Arial"/>
        <w:spacing w:val="-2"/>
        <w:sz w:val="16"/>
        <w:szCs w:val="20"/>
      </w:rPr>
      <w:t xml:space="preserve">RPNGC – Position Description Trainee Recruits/Probationary Constable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F04C7E">
      <w:rPr>
        <w:rFonts w:ascii="Arial" w:hAnsi="Arial" w:cs="Arial"/>
        <w:spacing w:val="-2"/>
        <w:sz w:val="16"/>
        <w:szCs w:val="20"/>
      </w:rPr>
      <w:t>December 2022</w:t>
    </w:r>
  </w:p>
  <w:p w14:paraId="585938C7" w14:textId="77777777" w:rsidR="002C63C1" w:rsidRDefault="002C63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5381" w14:textId="16D77B26" w:rsidR="00DF5C64" w:rsidRPr="002C63C1" w:rsidRDefault="002C63C1" w:rsidP="002C63C1">
    <w:r>
      <w:rPr>
        <w:rFonts w:ascii="Arial" w:hAnsi="Arial" w:cs="Arial"/>
        <w:spacing w:val="-2"/>
        <w:sz w:val="16"/>
        <w:szCs w:val="20"/>
      </w:rPr>
      <w:t xml:space="preserve">RPNGC – Position Description Trainee Recruits/Probationary Constable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F04C7E">
      <w:rPr>
        <w:rFonts w:ascii="Arial" w:hAnsi="Arial" w:cs="Arial"/>
        <w:spacing w:val="-2"/>
        <w:sz w:val="16"/>
        <w:szCs w:val="20"/>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507B" w14:textId="77777777" w:rsidR="00775A80" w:rsidRDefault="00775A80" w:rsidP="00AC6E78">
      <w:pPr>
        <w:spacing w:after="0" w:line="240" w:lineRule="auto"/>
      </w:pPr>
      <w:r>
        <w:separator/>
      </w:r>
    </w:p>
  </w:footnote>
  <w:footnote w:type="continuationSeparator" w:id="0">
    <w:p w14:paraId="0F38E387" w14:textId="77777777" w:rsidR="00775A80" w:rsidRDefault="00775A80" w:rsidP="00AC6E78">
      <w:pPr>
        <w:spacing w:after="0" w:line="240" w:lineRule="auto"/>
      </w:pPr>
      <w:r>
        <w:continuationSeparator/>
      </w:r>
    </w:p>
  </w:footnote>
  <w:footnote w:type="continuationNotice" w:id="1">
    <w:p w14:paraId="2B55DDD9" w14:textId="77777777" w:rsidR="00775A80" w:rsidRDefault="00775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31B6" w14:textId="0317F767" w:rsidR="00DF5C64" w:rsidRPr="001527D3" w:rsidRDefault="00DF5C64">
    <w:pPr>
      <w:pStyle w:val="Header"/>
      <w:rPr>
        <w:rFonts w:ascii="Arial" w:hAnsi="Arial" w:cs="Arial"/>
      </w:rPr>
    </w:pPr>
    <w:r w:rsidRPr="001527D3">
      <w:rPr>
        <w:rFonts w:ascii="Arial" w:hAnsi="Arial" w:cs="Arial"/>
      </w:rPr>
      <w:tab/>
    </w:r>
    <w:r>
      <w:rPr>
        <w:rFonts w:ascii="Arial" w:hAnsi="Arial" w:cs="Arial"/>
      </w:rPr>
      <w:t xml:space="preserve">                                                                                                                                </w:t>
    </w:r>
    <w:r w:rsidRPr="001527D3">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C32" w14:textId="5DA5155D" w:rsidR="00DF5C64" w:rsidRDefault="00DF5C6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A342F"/>
    <w:multiLevelType w:val="hybridMultilevel"/>
    <w:tmpl w:val="4D2CE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814BA"/>
    <w:multiLevelType w:val="hybridMultilevel"/>
    <w:tmpl w:val="C8F01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6A3A92"/>
    <w:multiLevelType w:val="hybridMultilevel"/>
    <w:tmpl w:val="0E9A749C"/>
    <w:lvl w:ilvl="0" w:tplc="2000000F">
      <w:start w:val="1"/>
      <w:numFmt w:val="decimal"/>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4" w15:restartNumberingAfterBreak="0">
    <w:nsid w:val="18C61DD1"/>
    <w:multiLevelType w:val="hybridMultilevel"/>
    <w:tmpl w:val="AE8227CA"/>
    <w:lvl w:ilvl="0" w:tplc="DF24E34A">
      <w:start w:val="1"/>
      <w:numFmt w:val="bullet"/>
      <w:pStyle w:val="ListParagraph"/>
      <w:lvlText w:val=""/>
      <w:lvlJc w:val="left"/>
      <w:pPr>
        <w:ind w:left="720" w:hanging="360"/>
      </w:pPr>
      <w:rPr>
        <w:rFonts w:ascii="Symbol" w:hAnsi="Symbol" w:hint="default"/>
        <w:color w:val="4F81BD" w:themeColor="accen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A12CC"/>
    <w:multiLevelType w:val="multilevel"/>
    <w:tmpl w:val="10CE03E2"/>
    <w:lvl w:ilvl="0">
      <w:start w:val="1"/>
      <w:numFmt w:val="decimal"/>
      <w:pStyle w:val="Heading1"/>
      <w:lvlText w:val="%1."/>
      <w:lvlJc w:val="left"/>
      <w:pPr>
        <w:tabs>
          <w:tab w:val="num" w:pos="720"/>
        </w:tabs>
        <w:ind w:left="720" w:hanging="720"/>
      </w:pPr>
      <w:rPr>
        <w:b w:val="0"/>
      </w:rPr>
    </w:lvl>
    <w:lvl w:ilvl="1">
      <w:start w:val="1"/>
      <w:numFmt w:val="decimal"/>
      <w:pStyle w:val="Heading2"/>
      <w:lvlText w:val="%1.%2"/>
      <w:lvlJc w:val="left"/>
      <w:pPr>
        <w:tabs>
          <w:tab w:val="num" w:pos="1593"/>
        </w:tabs>
        <w:ind w:left="1593" w:hanging="873"/>
      </w:pPr>
      <w:rPr>
        <w:sz w:val="22"/>
      </w:rPr>
    </w:lvl>
    <w:lvl w:ilvl="2">
      <w:start w:val="1"/>
      <w:numFmt w:val="decimal"/>
      <w:pStyle w:val="Heading3"/>
      <w:lvlText w:val="%1.%2.%3"/>
      <w:lvlJc w:val="left"/>
      <w:pPr>
        <w:tabs>
          <w:tab w:val="num" w:pos="2739"/>
        </w:tabs>
        <w:ind w:left="2739" w:hanging="1146"/>
      </w:pPr>
    </w:lvl>
    <w:lvl w:ilvl="3">
      <w:start w:val="1"/>
      <w:numFmt w:val="bullet"/>
      <w:lvlText w:val=""/>
      <w:lvlJc w:val="left"/>
      <w:pPr>
        <w:tabs>
          <w:tab w:val="num" w:pos="4179"/>
        </w:tabs>
        <w:ind w:left="4179" w:hanging="1440"/>
      </w:pPr>
      <w:rPr>
        <w:rFonts w:ascii="Symbol" w:hAnsi="Symbol" w:hint="default"/>
      </w:rPr>
    </w:lvl>
    <w:lvl w:ilvl="4">
      <w:start w:val="1"/>
      <w:numFmt w:val="decimal"/>
      <w:pStyle w:val="Heading5"/>
      <w:lvlText w:val="%1.%2.%3.%4.%5"/>
      <w:lvlJc w:val="left"/>
      <w:pPr>
        <w:tabs>
          <w:tab w:val="num" w:pos="5902"/>
        </w:tabs>
        <w:ind w:left="5902" w:hanging="1723"/>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F9515BD"/>
    <w:multiLevelType w:val="hybridMultilevel"/>
    <w:tmpl w:val="52526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A77F73"/>
    <w:multiLevelType w:val="hybridMultilevel"/>
    <w:tmpl w:val="B8E846CC"/>
    <w:lvl w:ilvl="0" w:tplc="8FE4C06A">
      <w:start w:val="1"/>
      <w:numFmt w:val="bullet"/>
      <w:pStyle w:val="BodyBullets"/>
      <w:lvlText w:val=""/>
      <w:lvlJc w:val="left"/>
      <w:pPr>
        <w:ind w:left="360" w:hanging="360"/>
      </w:pPr>
      <w:rPr>
        <w:rFonts w:ascii="Symbol" w:hAnsi="Symbol" w:hint="default"/>
        <w:color w:val="049CD5"/>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114E39"/>
    <w:multiLevelType w:val="singleLevel"/>
    <w:tmpl w:val="78387C4E"/>
    <w:lvl w:ilvl="0">
      <w:start w:val="1"/>
      <w:numFmt w:val="bullet"/>
      <w:pStyle w:val="bullett2"/>
      <w:lvlText w:val=""/>
      <w:lvlJc w:val="left"/>
      <w:pPr>
        <w:tabs>
          <w:tab w:val="num" w:pos="360"/>
        </w:tabs>
        <w:ind w:left="360" w:hanging="360"/>
      </w:pPr>
      <w:rPr>
        <w:rFonts w:ascii="Symbol" w:hAnsi="Symbol" w:hint="default"/>
        <w:sz w:val="16"/>
      </w:rPr>
    </w:lvl>
  </w:abstractNum>
  <w:abstractNum w:abstractNumId="9" w15:restartNumberingAfterBreak="0">
    <w:nsid w:val="4D1F7498"/>
    <w:multiLevelType w:val="hybridMultilevel"/>
    <w:tmpl w:val="9ABA3E16"/>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3374EB"/>
    <w:multiLevelType w:val="hybridMultilevel"/>
    <w:tmpl w:val="924E2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1D2132"/>
    <w:multiLevelType w:val="hybridMultilevel"/>
    <w:tmpl w:val="6A5A7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9480975"/>
    <w:multiLevelType w:val="hybridMultilevel"/>
    <w:tmpl w:val="DE1C61DA"/>
    <w:lvl w:ilvl="0" w:tplc="61AA31E2">
      <w:start w:val="1"/>
      <w:numFmt w:val="bullet"/>
      <w:lvlText w:val=""/>
      <w:lvlJc w:val="left"/>
      <w:pPr>
        <w:ind w:left="318" w:hanging="360"/>
      </w:pPr>
      <w:rPr>
        <w:rFonts w:ascii="Symbol" w:hAnsi="Symbol" w:hint="default"/>
        <w:color w:val="auto"/>
      </w:rPr>
    </w:lvl>
    <w:lvl w:ilvl="1" w:tplc="0C090003" w:tentative="1">
      <w:start w:val="1"/>
      <w:numFmt w:val="bullet"/>
      <w:lvlText w:val="o"/>
      <w:lvlJc w:val="left"/>
      <w:pPr>
        <w:ind w:left="1038" w:hanging="360"/>
      </w:pPr>
      <w:rPr>
        <w:rFonts w:ascii="Courier New" w:hAnsi="Courier New" w:cs="Courier New" w:hint="default"/>
      </w:rPr>
    </w:lvl>
    <w:lvl w:ilvl="2" w:tplc="0C090005" w:tentative="1">
      <w:start w:val="1"/>
      <w:numFmt w:val="bullet"/>
      <w:lvlText w:val=""/>
      <w:lvlJc w:val="left"/>
      <w:pPr>
        <w:ind w:left="1758" w:hanging="360"/>
      </w:pPr>
      <w:rPr>
        <w:rFonts w:ascii="Wingdings" w:hAnsi="Wingdings" w:hint="default"/>
      </w:rPr>
    </w:lvl>
    <w:lvl w:ilvl="3" w:tplc="0C090001" w:tentative="1">
      <w:start w:val="1"/>
      <w:numFmt w:val="bullet"/>
      <w:lvlText w:val=""/>
      <w:lvlJc w:val="left"/>
      <w:pPr>
        <w:ind w:left="2478" w:hanging="360"/>
      </w:pPr>
      <w:rPr>
        <w:rFonts w:ascii="Symbol" w:hAnsi="Symbol" w:hint="default"/>
      </w:rPr>
    </w:lvl>
    <w:lvl w:ilvl="4" w:tplc="0C090003" w:tentative="1">
      <w:start w:val="1"/>
      <w:numFmt w:val="bullet"/>
      <w:lvlText w:val="o"/>
      <w:lvlJc w:val="left"/>
      <w:pPr>
        <w:ind w:left="3198" w:hanging="360"/>
      </w:pPr>
      <w:rPr>
        <w:rFonts w:ascii="Courier New" w:hAnsi="Courier New" w:cs="Courier New" w:hint="default"/>
      </w:rPr>
    </w:lvl>
    <w:lvl w:ilvl="5" w:tplc="0C090005" w:tentative="1">
      <w:start w:val="1"/>
      <w:numFmt w:val="bullet"/>
      <w:lvlText w:val=""/>
      <w:lvlJc w:val="left"/>
      <w:pPr>
        <w:ind w:left="3918" w:hanging="360"/>
      </w:pPr>
      <w:rPr>
        <w:rFonts w:ascii="Wingdings" w:hAnsi="Wingdings" w:hint="default"/>
      </w:rPr>
    </w:lvl>
    <w:lvl w:ilvl="6" w:tplc="0C090001" w:tentative="1">
      <w:start w:val="1"/>
      <w:numFmt w:val="bullet"/>
      <w:lvlText w:val=""/>
      <w:lvlJc w:val="left"/>
      <w:pPr>
        <w:ind w:left="4638" w:hanging="360"/>
      </w:pPr>
      <w:rPr>
        <w:rFonts w:ascii="Symbol" w:hAnsi="Symbol" w:hint="default"/>
      </w:rPr>
    </w:lvl>
    <w:lvl w:ilvl="7" w:tplc="0C090003" w:tentative="1">
      <w:start w:val="1"/>
      <w:numFmt w:val="bullet"/>
      <w:lvlText w:val="o"/>
      <w:lvlJc w:val="left"/>
      <w:pPr>
        <w:ind w:left="5358" w:hanging="360"/>
      </w:pPr>
      <w:rPr>
        <w:rFonts w:ascii="Courier New" w:hAnsi="Courier New" w:cs="Courier New" w:hint="default"/>
      </w:rPr>
    </w:lvl>
    <w:lvl w:ilvl="8" w:tplc="0C090005" w:tentative="1">
      <w:start w:val="1"/>
      <w:numFmt w:val="bullet"/>
      <w:lvlText w:val=""/>
      <w:lvlJc w:val="left"/>
      <w:pPr>
        <w:ind w:left="6078" w:hanging="360"/>
      </w:pPr>
      <w:rPr>
        <w:rFonts w:ascii="Wingdings" w:hAnsi="Wingdings" w:hint="default"/>
      </w:rPr>
    </w:lvl>
  </w:abstractNum>
  <w:abstractNum w:abstractNumId="13" w15:restartNumberingAfterBreak="0">
    <w:nsid w:val="7F2750DB"/>
    <w:multiLevelType w:val="singleLevel"/>
    <w:tmpl w:val="7FE86DB0"/>
    <w:lvl w:ilvl="0">
      <w:start w:val="1"/>
      <w:numFmt w:val="bullet"/>
      <w:pStyle w:val="bullet"/>
      <w:lvlText w:val=""/>
      <w:lvlJc w:val="left"/>
      <w:pPr>
        <w:tabs>
          <w:tab w:val="num" w:pos="360"/>
        </w:tabs>
        <w:ind w:left="360" w:hanging="360"/>
      </w:pPr>
      <w:rPr>
        <w:rFonts w:ascii="Symbol" w:hAnsi="Symbol" w:hint="default"/>
        <w:sz w:val="20"/>
      </w:rPr>
    </w:lvl>
  </w:abstractNum>
  <w:num w:numId="1" w16cid:durableId="1880972150">
    <w:abstractNumId w:val="5"/>
  </w:num>
  <w:num w:numId="2" w16cid:durableId="1212839907">
    <w:abstractNumId w:val="12"/>
  </w:num>
  <w:num w:numId="3" w16cid:durableId="93330272">
    <w:abstractNumId w:val="2"/>
  </w:num>
  <w:num w:numId="4" w16cid:durableId="129980187">
    <w:abstractNumId w:val="10"/>
  </w:num>
  <w:num w:numId="5" w16cid:durableId="2089113263">
    <w:abstractNumId w:val="8"/>
  </w:num>
  <w:num w:numId="6" w16cid:durableId="236331872">
    <w:abstractNumId w:val="11"/>
  </w:num>
  <w:num w:numId="7" w16cid:durableId="786629432">
    <w:abstractNumId w:val="9"/>
  </w:num>
  <w:num w:numId="8" w16cid:durableId="508757410">
    <w:abstractNumId w:val="13"/>
  </w:num>
  <w:num w:numId="9" w16cid:durableId="447042698">
    <w:abstractNumId w:val="1"/>
  </w:num>
  <w:num w:numId="10" w16cid:durableId="1918392791">
    <w:abstractNumId w:val="0"/>
  </w:num>
  <w:num w:numId="11" w16cid:durableId="1127577939">
    <w:abstractNumId w:val="13"/>
  </w:num>
  <w:num w:numId="12" w16cid:durableId="344943971">
    <w:abstractNumId w:val="7"/>
  </w:num>
  <w:num w:numId="13" w16cid:durableId="618220619">
    <w:abstractNumId w:val="7"/>
  </w:num>
  <w:num w:numId="14" w16cid:durableId="822232465">
    <w:abstractNumId w:val="7"/>
  </w:num>
  <w:num w:numId="15" w16cid:durableId="702023981">
    <w:abstractNumId w:val="7"/>
  </w:num>
  <w:num w:numId="16" w16cid:durableId="990132106">
    <w:abstractNumId w:val="7"/>
  </w:num>
  <w:num w:numId="17" w16cid:durableId="1998419054">
    <w:abstractNumId w:val="7"/>
  </w:num>
  <w:num w:numId="18" w16cid:durableId="1527134610">
    <w:abstractNumId w:val="7"/>
  </w:num>
  <w:num w:numId="19" w16cid:durableId="1628505194">
    <w:abstractNumId w:val="7"/>
  </w:num>
  <w:num w:numId="20" w16cid:durableId="229774761">
    <w:abstractNumId w:val="7"/>
  </w:num>
  <w:num w:numId="21" w16cid:durableId="1154907712">
    <w:abstractNumId w:val="7"/>
  </w:num>
  <w:num w:numId="22" w16cid:durableId="1063061445">
    <w:abstractNumId w:val="7"/>
  </w:num>
  <w:num w:numId="23" w16cid:durableId="910774581">
    <w:abstractNumId w:val="7"/>
  </w:num>
  <w:num w:numId="24" w16cid:durableId="1363163275">
    <w:abstractNumId w:val="4"/>
  </w:num>
  <w:num w:numId="25" w16cid:durableId="36512112">
    <w:abstractNumId w:val="6"/>
  </w:num>
  <w:num w:numId="26" w16cid:durableId="42915967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tzA0NbA0MTIyMjBW0lEKTi0uzszPAykwqgUAT8pXxiwAAAA="/>
  </w:docVars>
  <w:rsids>
    <w:rsidRoot w:val="00C85160"/>
    <w:rsid w:val="0001027A"/>
    <w:rsid w:val="00023045"/>
    <w:rsid w:val="00024DE9"/>
    <w:rsid w:val="000253C3"/>
    <w:rsid w:val="000253C4"/>
    <w:rsid w:val="00025BDF"/>
    <w:rsid w:val="00041A21"/>
    <w:rsid w:val="00065376"/>
    <w:rsid w:val="00093F10"/>
    <w:rsid w:val="000A2162"/>
    <w:rsid w:val="000A28A7"/>
    <w:rsid w:val="000A4E2C"/>
    <w:rsid w:val="000D3444"/>
    <w:rsid w:val="000E0A36"/>
    <w:rsid w:val="000E34D9"/>
    <w:rsid w:val="000E56E3"/>
    <w:rsid w:val="000F66D7"/>
    <w:rsid w:val="00104C72"/>
    <w:rsid w:val="0011117D"/>
    <w:rsid w:val="0012604E"/>
    <w:rsid w:val="00132614"/>
    <w:rsid w:val="001335B4"/>
    <w:rsid w:val="00134B19"/>
    <w:rsid w:val="001351F1"/>
    <w:rsid w:val="00136150"/>
    <w:rsid w:val="001527D3"/>
    <w:rsid w:val="00161390"/>
    <w:rsid w:val="00166268"/>
    <w:rsid w:val="001940EE"/>
    <w:rsid w:val="001A0972"/>
    <w:rsid w:val="001A1961"/>
    <w:rsid w:val="001A42FC"/>
    <w:rsid w:val="001A514F"/>
    <w:rsid w:val="001A73AD"/>
    <w:rsid w:val="001D6F6A"/>
    <w:rsid w:val="001E3CFE"/>
    <w:rsid w:val="00204D39"/>
    <w:rsid w:val="002241BE"/>
    <w:rsid w:val="002278CB"/>
    <w:rsid w:val="00234CBC"/>
    <w:rsid w:val="00251481"/>
    <w:rsid w:val="00261439"/>
    <w:rsid w:val="0026317C"/>
    <w:rsid w:val="002904C4"/>
    <w:rsid w:val="002A0842"/>
    <w:rsid w:val="002A2765"/>
    <w:rsid w:val="002B0488"/>
    <w:rsid w:val="002C17A4"/>
    <w:rsid w:val="002C63C1"/>
    <w:rsid w:val="002E0C21"/>
    <w:rsid w:val="002F25AF"/>
    <w:rsid w:val="003278BF"/>
    <w:rsid w:val="0033430E"/>
    <w:rsid w:val="003441C5"/>
    <w:rsid w:val="00347A90"/>
    <w:rsid w:val="0035116C"/>
    <w:rsid w:val="00352256"/>
    <w:rsid w:val="00362038"/>
    <w:rsid w:val="00362701"/>
    <w:rsid w:val="0036381E"/>
    <w:rsid w:val="00367966"/>
    <w:rsid w:val="00367EC0"/>
    <w:rsid w:val="00397883"/>
    <w:rsid w:val="003A0F17"/>
    <w:rsid w:val="003B3D5B"/>
    <w:rsid w:val="003C084E"/>
    <w:rsid w:val="003C0D81"/>
    <w:rsid w:val="003C14E4"/>
    <w:rsid w:val="003C7636"/>
    <w:rsid w:val="003D2869"/>
    <w:rsid w:val="003D5181"/>
    <w:rsid w:val="003D5685"/>
    <w:rsid w:val="003F30B4"/>
    <w:rsid w:val="00421108"/>
    <w:rsid w:val="0042773C"/>
    <w:rsid w:val="00430D7E"/>
    <w:rsid w:val="00443066"/>
    <w:rsid w:val="00456709"/>
    <w:rsid w:val="00462C72"/>
    <w:rsid w:val="00462EDC"/>
    <w:rsid w:val="00463B26"/>
    <w:rsid w:val="0047270E"/>
    <w:rsid w:val="004732BC"/>
    <w:rsid w:val="00473380"/>
    <w:rsid w:val="004A21E9"/>
    <w:rsid w:val="004B4109"/>
    <w:rsid w:val="004B5BC5"/>
    <w:rsid w:val="004B7D1C"/>
    <w:rsid w:val="004D3C0A"/>
    <w:rsid w:val="004D6A72"/>
    <w:rsid w:val="005254F0"/>
    <w:rsid w:val="005318FC"/>
    <w:rsid w:val="00534CFA"/>
    <w:rsid w:val="00547214"/>
    <w:rsid w:val="005566BA"/>
    <w:rsid w:val="00560219"/>
    <w:rsid w:val="00570B06"/>
    <w:rsid w:val="00583E42"/>
    <w:rsid w:val="005A3767"/>
    <w:rsid w:val="005B7BAA"/>
    <w:rsid w:val="005D5950"/>
    <w:rsid w:val="005E2074"/>
    <w:rsid w:val="005F459C"/>
    <w:rsid w:val="00600314"/>
    <w:rsid w:val="006076C9"/>
    <w:rsid w:val="00622361"/>
    <w:rsid w:val="00627BF8"/>
    <w:rsid w:val="006319FA"/>
    <w:rsid w:val="00640388"/>
    <w:rsid w:val="0064614A"/>
    <w:rsid w:val="006463CD"/>
    <w:rsid w:val="00653EA0"/>
    <w:rsid w:val="006768DD"/>
    <w:rsid w:val="00681BCF"/>
    <w:rsid w:val="00685E65"/>
    <w:rsid w:val="006B1AB8"/>
    <w:rsid w:val="006E004D"/>
    <w:rsid w:val="006E519D"/>
    <w:rsid w:val="006F2C99"/>
    <w:rsid w:val="006F3AE7"/>
    <w:rsid w:val="00702E93"/>
    <w:rsid w:val="00704483"/>
    <w:rsid w:val="00704E94"/>
    <w:rsid w:val="0070633D"/>
    <w:rsid w:val="00707E46"/>
    <w:rsid w:val="00711BC3"/>
    <w:rsid w:val="00721629"/>
    <w:rsid w:val="00745FB5"/>
    <w:rsid w:val="00750B68"/>
    <w:rsid w:val="00756C06"/>
    <w:rsid w:val="00761762"/>
    <w:rsid w:val="0076538D"/>
    <w:rsid w:val="00766434"/>
    <w:rsid w:val="007675B4"/>
    <w:rsid w:val="00775A80"/>
    <w:rsid w:val="00777224"/>
    <w:rsid w:val="00796213"/>
    <w:rsid w:val="00797615"/>
    <w:rsid w:val="007A1119"/>
    <w:rsid w:val="007A67F6"/>
    <w:rsid w:val="007D2325"/>
    <w:rsid w:val="007F6B74"/>
    <w:rsid w:val="00813C29"/>
    <w:rsid w:val="00817FDF"/>
    <w:rsid w:val="0082012F"/>
    <w:rsid w:val="00822816"/>
    <w:rsid w:val="00822A75"/>
    <w:rsid w:val="00845489"/>
    <w:rsid w:val="00845928"/>
    <w:rsid w:val="008518F2"/>
    <w:rsid w:val="00861D99"/>
    <w:rsid w:val="00864E44"/>
    <w:rsid w:val="00865B10"/>
    <w:rsid w:val="00872B35"/>
    <w:rsid w:val="00891B02"/>
    <w:rsid w:val="008A6F06"/>
    <w:rsid w:val="008B3A67"/>
    <w:rsid w:val="008B6A26"/>
    <w:rsid w:val="008B75C3"/>
    <w:rsid w:val="008C7296"/>
    <w:rsid w:val="008C7E88"/>
    <w:rsid w:val="008D03CA"/>
    <w:rsid w:val="008D2F74"/>
    <w:rsid w:val="008F6BFB"/>
    <w:rsid w:val="00901F78"/>
    <w:rsid w:val="00925ED0"/>
    <w:rsid w:val="009314DC"/>
    <w:rsid w:val="00932206"/>
    <w:rsid w:val="00943EFD"/>
    <w:rsid w:val="00944987"/>
    <w:rsid w:val="00962BBB"/>
    <w:rsid w:val="0098147A"/>
    <w:rsid w:val="009826BB"/>
    <w:rsid w:val="009923E1"/>
    <w:rsid w:val="00994E5A"/>
    <w:rsid w:val="009A03CB"/>
    <w:rsid w:val="009A3F58"/>
    <w:rsid w:val="009B0FE6"/>
    <w:rsid w:val="009B277D"/>
    <w:rsid w:val="009C3D93"/>
    <w:rsid w:val="009C589A"/>
    <w:rsid w:val="009C65DA"/>
    <w:rsid w:val="009C7520"/>
    <w:rsid w:val="009D6231"/>
    <w:rsid w:val="009D6910"/>
    <w:rsid w:val="009F23FD"/>
    <w:rsid w:val="00A0795F"/>
    <w:rsid w:val="00A16180"/>
    <w:rsid w:val="00A4308C"/>
    <w:rsid w:val="00A5050F"/>
    <w:rsid w:val="00A532F0"/>
    <w:rsid w:val="00A55748"/>
    <w:rsid w:val="00A57417"/>
    <w:rsid w:val="00A90000"/>
    <w:rsid w:val="00A96D7F"/>
    <w:rsid w:val="00AA5533"/>
    <w:rsid w:val="00AC4964"/>
    <w:rsid w:val="00AC6E78"/>
    <w:rsid w:val="00B061FF"/>
    <w:rsid w:val="00B13E21"/>
    <w:rsid w:val="00B22E11"/>
    <w:rsid w:val="00B30C73"/>
    <w:rsid w:val="00B4682A"/>
    <w:rsid w:val="00B50916"/>
    <w:rsid w:val="00B517D7"/>
    <w:rsid w:val="00B5539E"/>
    <w:rsid w:val="00B62FF8"/>
    <w:rsid w:val="00B704AA"/>
    <w:rsid w:val="00B720D9"/>
    <w:rsid w:val="00B72BC6"/>
    <w:rsid w:val="00B77812"/>
    <w:rsid w:val="00B8206F"/>
    <w:rsid w:val="00B95817"/>
    <w:rsid w:val="00BB17E0"/>
    <w:rsid w:val="00BB2A33"/>
    <w:rsid w:val="00BD06F1"/>
    <w:rsid w:val="00BD4727"/>
    <w:rsid w:val="00BF18CE"/>
    <w:rsid w:val="00BF35AC"/>
    <w:rsid w:val="00BF384C"/>
    <w:rsid w:val="00BF414E"/>
    <w:rsid w:val="00BF451D"/>
    <w:rsid w:val="00C01A36"/>
    <w:rsid w:val="00C02F98"/>
    <w:rsid w:val="00C14984"/>
    <w:rsid w:val="00C16774"/>
    <w:rsid w:val="00C16D01"/>
    <w:rsid w:val="00C23BDB"/>
    <w:rsid w:val="00C307AE"/>
    <w:rsid w:val="00C65139"/>
    <w:rsid w:val="00C7689A"/>
    <w:rsid w:val="00C85160"/>
    <w:rsid w:val="00CA2091"/>
    <w:rsid w:val="00CB55C0"/>
    <w:rsid w:val="00CD5C58"/>
    <w:rsid w:val="00CE1FAB"/>
    <w:rsid w:val="00CF2CA4"/>
    <w:rsid w:val="00CF3E33"/>
    <w:rsid w:val="00CF5622"/>
    <w:rsid w:val="00D05065"/>
    <w:rsid w:val="00D07173"/>
    <w:rsid w:val="00D20BA0"/>
    <w:rsid w:val="00D3193E"/>
    <w:rsid w:val="00D33A68"/>
    <w:rsid w:val="00D345C2"/>
    <w:rsid w:val="00D7481C"/>
    <w:rsid w:val="00D76F3A"/>
    <w:rsid w:val="00D8530E"/>
    <w:rsid w:val="00D85CEE"/>
    <w:rsid w:val="00DA6F06"/>
    <w:rsid w:val="00DD16A4"/>
    <w:rsid w:val="00DD4478"/>
    <w:rsid w:val="00DE3DCD"/>
    <w:rsid w:val="00DF5C64"/>
    <w:rsid w:val="00DF785A"/>
    <w:rsid w:val="00E0324A"/>
    <w:rsid w:val="00E12EC0"/>
    <w:rsid w:val="00E24BE1"/>
    <w:rsid w:val="00E30F41"/>
    <w:rsid w:val="00E33D3C"/>
    <w:rsid w:val="00E3501A"/>
    <w:rsid w:val="00E370DA"/>
    <w:rsid w:val="00E64FA2"/>
    <w:rsid w:val="00E74226"/>
    <w:rsid w:val="00E75470"/>
    <w:rsid w:val="00E76ACB"/>
    <w:rsid w:val="00E924F1"/>
    <w:rsid w:val="00EC589A"/>
    <w:rsid w:val="00ED218C"/>
    <w:rsid w:val="00EE31F7"/>
    <w:rsid w:val="00EF28C3"/>
    <w:rsid w:val="00EF7693"/>
    <w:rsid w:val="00F04C7E"/>
    <w:rsid w:val="00F068AF"/>
    <w:rsid w:val="00F144FA"/>
    <w:rsid w:val="00F1470A"/>
    <w:rsid w:val="00F20DA8"/>
    <w:rsid w:val="00F265F7"/>
    <w:rsid w:val="00F32AF2"/>
    <w:rsid w:val="00F607B3"/>
    <w:rsid w:val="00F6421C"/>
    <w:rsid w:val="00F643BB"/>
    <w:rsid w:val="00F7344F"/>
    <w:rsid w:val="00F75C41"/>
    <w:rsid w:val="00F81AFF"/>
    <w:rsid w:val="00F87452"/>
    <w:rsid w:val="00F96F0E"/>
    <w:rsid w:val="00FA1895"/>
    <w:rsid w:val="00FA79F6"/>
    <w:rsid w:val="00FB5C1D"/>
    <w:rsid w:val="00FC3AD7"/>
    <w:rsid w:val="00FC5C18"/>
    <w:rsid w:val="00FC6985"/>
    <w:rsid w:val="00FD2CA8"/>
    <w:rsid w:val="00FD6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316E"/>
  <w15:docId w15:val="{B18E4D4B-FCF4-4A57-998C-0521C6B2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FC"/>
    <w:pPr>
      <w:spacing w:after="200" w:line="276" w:lineRule="auto"/>
    </w:pPr>
    <w:rPr>
      <w:sz w:val="22"/>
      <w:szCs w:val="22"/>
      <w:lang w:eastAsia="en-US"/>
    </w:rPr>
  </w:style>
  <w:style w:type="paragraph" w:styleId="Heading1">
    <w:name w:val="heading 1"/>
    <w:aliases w:val="Section Heading"/>
    <w:basedOn w:val="Normal"/>
    <w:next w:val="Normal"/>
    <w:link w:val="Heading1Char"/>
    <w:qFormat/>
    <w:rsid w:val="002241BE"/>
    <w:pPr>
      <w:keepNext/>
      <w:widowControl w:val="0"/>
      <w:numPr>
        <w:numId w:val="1"/>
      </w:numPr>
      <w:snapToGrid w:val="0"/>
      <w:spacing w:after="240" w:line="240" w:lineRule="auto"/>
      <w:jc w:val="both"/>
      <w:outlineLvl w:val="0"/>
    </w:pPr>
    <w:rPr>
      <w:rFonts w:ascii="Arial" w:eastAsia="Times New Roman" w:hAnsi="Arial"/>
      <w:kern w:val="24"/>
      <w:szCs w:val="20"/>
      <w:lang w:val="en-US"/>
    </w:rPr>
  </w:style>
  <w:style w:type="paragraph" w:styleId="Heading2">
    <w:name w:val="heading 2"/>
    <w:aliases w:val="body,h2,H2,Section,h2.H2,1.1,UNDERRUBRIK 1-2,Para2,h21,h22,test,Attribute Heading 2,Topic Heading"/>
    <w:basedOn w:val="Normal"/>
    <w:link w:val="Heading2Char"/>
    <w:semiHidden/>
    <w:unhideWhenUsed/>
    <w:qFormat/>
    <w:rsid w:val="002241BE"/>
    <w:pPr>
      <w:numPr>
        <w:ilvl w:val="1"/>
        <w:numId w:val="1"/>
      </w:numPr>
      <w:snapToGrid w:val="0"/>
      <w:spacing w:after="240" w:line="240" w:lineRule="auto"/>
      <w:jc w:val="both"/>
      <w:outlineLvl w:val="1"/>
    </w:pPr>
    <w:rPr>
      <w:rFonts w:ascii="Arial" w:eastAsia="Times New Roman" w:hAnsi="Arial"/>
      <w:szCs w:val="20"/>
      <w:lang w:val="en-US"/>
    </w:rPr>
  </w:style>
  <w:style w:type="paragraph" w:styleId="Heading3">
    <w:name w:val="heading 3"/>
    <w:basedOn w:val="Normal"/>
    <w:link w:val="Heading3Char"/>
    <w:semiHidden/>
    <w:unhideWhenUsed/>
    <w:qFormat/>
    <w:rsid w:val="002241BE"/>
    <w:pPr>
      <w:numPr>
        <w:ilvl w:val="2"/>
        <w:numId w:val="1"/>
      </w:numPr>
      <w:snapToGrid w:val="0"/>
      <w:spacing w:after="240" w:line="240" w:lineRule="auto"/>
      <w:jc w:val="both"/>
      <w:outlineLvl w:val="2"/>
    </w:pPr>
    <w:rPr>
      <w:rFonts w:ascii="Arial" w:eastAsia="Times New Roman" w:hAnsi="Arial"/>
      <w:szCs w:val="20"/>
      <w:lang w:val="en-US"/>
    </w:rPr>
  </w:style>
  <w:style w:type="paragraph" w:styleId="Heading4">
    <w:name w:val="heading 4"/>
    <w:basedOn w:val="Normal"/>
    <w:link w:val="Heading4Char"/>
    <w:unhideWhenUsed/>
    <w:qFormat/>
    <w:rsid w:val="002241BE"/>
    <w:pPr>
      <w:snapToGrid w:val="0"/>
      <w:spacing w:after="240" w:line="240" w:lineRule="auto"/>
      <w:jc w:val="both"/>
      <w:outlineLvl w:val="3"/>
    </w:pPr>
    <w:rPr>
      <w:rFonts w:ascii="Arial" w:eastAsia="Times New Roman" w:hAnsi="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E78"/>
  </w:style>
  <w:style w:type="paragraph" w:styleId="Footer">
    <w:name w:val="footer"/>
    <w:basedOn w:val="Normal"/>
    <w:link w:val="FooterChar"/>
    <w:uiPriority w:val="99"/>
    <w:unhideWhenUsed/>
    <w:rsid w:val="00AC6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E78"/>
  </w:style>
  <w:style w:type="paragraph" w:styleId="BalloonText">
    <w:name w:val="Balloon Text"/>
    <w:basedOn w:val="Normal"/>
    <w:link w:val="BalloonTextChar"/>
    <w:uiPriority w:val="99"/>
    <w:semiHidden/>
    <w:unhideWhenUsed/>
    <w:rsid w:val="00AC6E7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C6E78"/>
    <w:rPr>
      <w:rFonts w:ascii="Tahoma" w:hAnsi="Tahoma" w:cs="Tahoma"/>
      <w:sz w:val="16"/>
      <w:szCs w:val="16"/>
    </w:rPr>
  </w:style>
  <w:style w:type="table" w:styleId="TableGrid">
    <w:name w:val="Table Grid"/>
    <w:basedOn w:val="TableNormal"/>
    <w:uiPriority w:val="59"/>
    <w:rsid w:val="00AC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ing Char"/>
    <w:link w:val="Heading1"/>
    <w:rsid w:val="002241BE"/>
    <w:rPr>
      <w:rFonts w:ascii="Arial" w:eastAsia="Times New Roman" w:hAnsi="Arial"/>
      <w:kern w:val="24"/>
      <w:sz w:val="22"/>
      <w:lang w:val="en-US" w:eastAsia="en-US"/>
    </w:rPr>
  </w:style>
  <w:style w:type="character" w:customStyle="1" w:styleId="Heading2Char">
    <w:name w:val="Heading 2 Char"/>
    <w:aliases w:val="body Char,h2 Char,H2 Char,Section Char,h2.H2 Char,1.1 Char,UNDERRUBRIK 1-2 Char,Para2 Char,h21 Char,h22 Char,test Char,Attribute Heading 2 Char,Topic Heading Char"/>
    <w:link w:val="Heading2"/>
    <w:semiHidden/>
    <w:rsid w:val="002241BE"/>
    <w:rPr>
      <w:rFonts w:ascii="Arial" w:eastAsia="Times New Roman" w:hAnsi="Arial"/>
      <w:sz w:val="22"/>
      <w:lang w:val="en-US" w:eastAsia="en-US"/>
    </w:rPr>
  </w:style>
  <w:style w:type="character" w:customStyle="1" w:styleId="Heading3Char">
    <w:name w:val="Heading 3 Char"/>
    <w:link w:val="Heading3"/>
    <w:semiHidden/>
    <w:rsid w:val="002241BE"/>
    <w:rPr>
      <w:rFonts w:ascii="Arial" w:eastAsia="Times New Roman" w:hAnsi="Arial"/>
      <w:sz w:val="22"/>
      <w:lang w:val="en-US" w:eastAsia="en-US"/>
    </w:rPr>
  </w:style>
  <w:style w:type="character" w:customStyle="1" w:styleId="Heading4Char">
    <w:name w:val="Heading 4 Char"/>
    <w:link w:val="Heading4"/>
    <w:rsid w:val="002241BE"/>
    <w:rPr>
      <w:rFonts w:ascii="Arial" w:eastAsia="Times New Roman" w:hAnsi="Arial" w:cs="Times New Roman"/>
      <w:szCs w:val="20"/>
      <w:lang w:val="en-US"/>
    </w:rPr>
  </w:style>
  <w:style w:type="paragraph" w:customStyle="1" w:styleId="Heading5">
    <w:name w:val="Heading5"/>
    <w:basedOn w:val="Normal"/>
    <w:rsid w:val="002241BE"/>
    <w:pPr>
      <w:numPr>
        <w:ilvl w:val="4"/>
        <w:numId w:val="1"/>
      </w:numPr>
      <w:tabs>
        <w:tab w:val="left" w:pos="4905"/>
      </w:tabs>
      <w:spacing w:after="240" w:line="240" w:lineRule="auto"/>
      <w:jc w:val="both"/>
    </w:pPr>
    <w:rPr>
      <w:rFonts w:ascii="Arial" w:eastAsia="Times New Roman" w:hAnsi="Arial"/>
      <w:szCs w:val="20"/>
      <w:lang w:val="en-US"/>
    </w:rPr>
  </w:style>
  <w:style w:type="paragraph" w:customStyle="1" w:styleId="Heading6">
    <w:name w:val="Heading6"/>
    <w:basedOn w:val="Normal"/>
    <w:rsid w:val="002241BE"/>
    <w:pPr>
      <w:numPr>
        <w:ilvl w:val="5"/>
        <w:numId w:val="1"/>
      </w:numPr>
      <w:spacing w:after="240" w:line="240" w:lineRule="auto"/>
      <w:jc w:val="both"/>
    </w:pPr>
    <w:rPr>
      <w:rFonts w:ascii="Arial" w:eastAsia="Times New Roman" w:hAnsi="Arial"/>
      <w:szCs w:val="20"/>
      <w:lang w:val="en-US"/>
    </w:rPr>
  </w:style>
  <w:style w:type="paragraph" w:styleId="BodyText">
    <w:name w:val="Body Text"/>
    <w:basedOn w:val="Normal"/>
    <w:link w:val="BodyTextChar"/>
    <w:unhideWhenUsed/>
    <w:rsid w:val="002241BE"/>
    <w:pPr>
      <w:spacing w:after="120" w:line="240" w:lineRule="auto"/>
      <w:jc w:val="both"/>
    </w:pPr>
    <w:rPr>
      <w:rFonts w:ascii="Arial" w:eastAsia="Times New Roman" w:hAnsi="Arial"/>
      <w:sz w:val="20"/>
      <w:szCs w:val="24"/>
      <w:lang w:eastAsia="en-AU"/>
    </w:rPr>
  </w:style>
  <w:style w:type="character" w:customStyle="1" w:styleId="BodyTextChar">
    <w:name w:val="Body Text Char"/>
    <w:link w:val="BodyText"/>
    <w:rsid w:val="002241BE"/>
    <w:rPr>
      <w:rFonts w:ascii="Arial" w:eastAsia="Times New Roman" w:hAnsi="Arial" w:cs="Times New Roman"/>
      <w:szCs w:val="24"/>
      <w:lang w:eastAsia="en-AU"/>
    </w:rPr>
  </w:style>
  <w:style w:type="paragraph" w:styleId="ListParagraph">
    <w:name w:val="List Paragraph"/>
    <w:basedOn w:val="Normal"/>
    <w:uiPriority w:val="34"/>
    <w:qFormat/>
    <w:rsid w:val="00A0795F"/>
    <w:pPr>
      <w:numPr>
        <w:numId w:val="24"/>
      </w:numPr>
      <w:spacing w:before="60" w:after="120" w:line="240" w:lineRule="auto"/>
      <w:jc w:val="both"/>
    </w:pPr>
    <w:rPr>
      <w:rFonts w:ascii="Arial" w:hAnsi="Arial" w:cs="Arial"/>
      <w:sz w:val="20"/>
      <w:szCs w:val="20"/>
      <w:lang w:eastAsia="en-AU"/>
    </w:rPr>
  </w:style>
  <w:style w:type="paragraph" w:customStyle="1" w:styleId="BodyBullets">
    <w:name w:val="Body Bullets"/>
    <w:basedOn w:val="Heading4"/>
    <w:qFormat/>
    <w:rsid w:val="00534CFA"/>
    <w:pPr>
      <w:numPr>
        <w:numId w:val="12"/>
      </w:numPr>
      <w:pBdr>
        <w:top w:val="single" w:sz="4" w:space="1" w:color="FFFFFF"/>
        <w:left w:val="single" w:sz="4" w:space="4" w:color="FFFFFF"/>
        <w:bottom w:val="single" w:sz="4" w:space="1" w:color="FFFFFF"/>
        <w:right w:val="single" w:sz="4" w:space="4" w:color="FFFFFF"/>
      </w:pBdr>
      <w:spacing w:before="120" w:after="120" w:line="240" w:lineRule="atLeast"/>
      <w:ind w:left="318" w:hanging="284"/>
    </w:pPr>
    <w:rPr>
      <w:rFonts w:cs="Arial"/>
      <w:noProof/>
    </w:rPr>
  </w:style>
  <w:style w:type="character" w:styleId="Hyperlink">
    <w:name w:val="Hyperlink"/>
    <w:uiPriority w:val="99"/>
    <w:unhideWhenUsed/>
    <w:rsid w:val="001527D3"/>
    <w:rPr>
      <w:color w:val="0000FF"/>
      <w:u w:val="single"/>
    </w:rPr>
  </w:style>
  <w:style w:type="character" w:styleId="CommentReference">
    <w:name w:val="annotation reference"/>
    <w:uiPriority w:val="99"/>
    <w:semiHidden/>
    <w:unhideWhenUsed/>
    <w:rsid w:val="002F25AF"/>
    <w:rPr>
      <w:sz w:val="16"/>
      <w:szCs w:val="16"/>
    </w:rPr>
  </w:style>
  <w:style w:type="paragraph" w:styleId="CommentText">
    <w:name w:val="annotation text"/>
    <w:basedOn w:val="Normal"/>
    <w:link w:val="CommentTextChar"/>
    <w:uiPriority w:val="99"/>
    <w:semiHidden/>
    <w:unhideWhenUsed/>
    <w:rsid w:val="002F25AF"/>
    <w:pPr>
      <w:spacing w:line="240" w:lineRule="auto"/>
    </w:pPr>
    <w:rPr>
      <w:sz w:val="20"/>
      <w:szCs w:val="20"/>
    </w:rPr>
  </w:style>
  <w:style w:type="character" w:customStyle="1" w:styleId="CommentTextChar">
    <w:name w:val="Comment Text Char"/>
    <w:link w:val="CommentText"/>
    <w:uiPriority w:val="99"/>
    <w:semiHidden/>
    <w:rsid w:val="002F25AF"/>
    <w:rPr>
      <w:lang w:eastAsia="en-US"/>
    </w:rPr>
  </w:style>
  <w:style w:type="paragraph" w:styleId="CommentSubject">
    <w:name w:val="annotation subject"/>
    <w:basedOn w:val="CommentText"/>
    <w:next w:val="CommentText"/>
    <w:link w:val="CommentSubjectChar"/>
    <w:uiPriority w:val="99"/>
    <w:semiHidden/>
    <w:unhideWhenUsed/>
    <w:rsid w:val="002F25AF"/>
    <w:rPr>
      <w:b/>
      <w:bCs/>
    </w:rPr>
  </w:style>
  <w:style w:type="character" w:customStyle="1" w:styleId="CommentSubjectChar">
    <w:name w:val="Comment Subject Char"/>
    <w:link w:val="CommentSubject"/>
    <w:uiPriority w:val="99"/>
    <w:semiHidden/>
    <w:rsid w:val="002F25AF"/>
    <w:rPr>
      <w:b/>
      <w:bCs/>
      <w:lang w:eastAsia="en-US"/>
    </w:rPr>
  </w:style>
  <w:style w:type="paragraph" w:customStyle="1" w:styleId="bullett2">
    <w:name w:val="bullett2"/>
    <w:basedOn w:val="Normal"/>
    <w:rsid w:val="00FD6CD8"/>
    <w:pPr>
      <w:numPr>
        <w:numId w:val="5"/>
      </w:numPr>
      <w:tabs>
        <w:tab w:val="clear" w:pos="360"/>
        <w:tab w:val="num" w:pos="1276"/>
      </w:tabs>
      <w:spacing w:after="0" w:line="240" w:lineRule="auto"/>
      <w:ind w:left="1276" w:hanging="567"/>
      <w:jc w:val="both"/>
    </w:pPr>
    <w:rPr>
      <w:rFonts w:ascii="Times New Roman" w:eastAsia="Times New Roman" w:hAnsi="Times New Roman"/>
      <w:szCs w:val="20"/>
    </w:rPr>
  </w:style>
  <w:style w:type="character" w:styleId="FollowedHyperlink">
    <w:name w:val="FollowedHyperlink"/>
    <w:uiPriority w:val="99"/>
    <w:semiHidden/>
    <w:unhideWhenUsed/>
    <w:rsid w:val="005566BA"/>
    <w:rPr>
      <w:color w:val="800080"/>
      <w:u w:val="single"/>
    </w:rPr>
  </w:style>
  <w:style w:type="paragraph" w:styleId="FootnoteText">
    <w:name w:val="footnote text"/>
    <w:basedOn w:val="Normal"/>
    <w:link w:val="FootnoteTextChar"/>
    <w:uiPriority w:val="99"/>
    <w:semiHidden/>
    <w:rsid w:val="009D6231"/>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9D6231"/>
    <w:rPr>
      <w:rFonts w:ascii="Times New Roman" w:eastAsia="Times New Roman" w:hAnsi="Times New Roman"/>
      <w:lang w:eastAsia="en-US"/>
    </w:rPr>
  </w:style>
  <w:style w:type="character" w:styleId="FootnoteReference">
    <w:name w:val="footnote reference"/>
    <w:uiPriority w:val="99"/>
    <w:semiHidden/>
    <w:rsid w:val="009D6231"/>
    <w:rPr>
      <w:vertAlign w:val="superscript"/>
    </w:rPr>
  </w:style>
  <w:style w:type="paragraph" w:customStyle="1" w:styleId="BodyCopy">
    <w:name w:val="Body Copy"/>
    <w:link w:val="BodyCopyChar"/>
    <w:qFormat/>
    <w:rsid w:val="009D6231"/>
    <w:pPr>
      <w:tabs>
        <w:tab w:val="left" w:pos="2880"/>
      </w:tabs>
      <w:suppressAutoHyphens/>
      <w:autoSpaceDE w:val="0"/>
      <w:autoSpaceDN w:val="0"/>
      <w:adjustRightInd w:val="0"/>
      <w:spacing w:before="117" w:after="153" w:line="300" w:lineRule="atLeast"/>
      <w:jc w:val="both"/>
      <w:textAlignment w:val="center"/>
    </w:pPr>
    <w:rPr>
      <w:rFonts w:ascii="Arial" w:eastAsia="Times New Roman" w:hAnsi="Arial" w:cs="Arial"/>
      <w:color w:val="000000"/>
      <w:lang w:val="en-GB" w:eastAsia="en-US"/>
    </w:rPr>
  </w:style>
  <w:style w:type="character" w:customStyle="1" w:styleId="BodyCopyChar">
    <w:name w:val="Body Copy Char"/>
    <w:link w:val="BodyCopy"/>
    <w:rsid w:val="009D6231"/>
    <w:rPr>
      <w:rFonts w:ascii="Arial" w:eastAsia="Times New Roman" w:hAnsi="Arial" w:cs="Arial"/>
      <w:color w:val="000000"/>
      <w:lang w:val="en-GB" w:eastAsia="en-US" w:bidi="ar-SA"/>
    </w:rPr>
  </w:style>
  <w:style w:type="paragraph" w:customStyle="1" w:styleId="bullet">
    <w:name w:val="bullet"/>
    <w:basedOn w:val="Normal"/>
    <w:rsid w:val="00C02F98"/>
    <w:pPr>
      <w:numPr>
        <w:numId w:val="8"/>
      </w:numPr>
      <w:spacing w:before="60" w:after="60" w:line="240" w:lineRule="auto"/>
      <w:ind w:right="204"/>
      <w:jc w:val="both"/>
    </w:pPr>
    <w:rPr>
      <w:rFonts w:ascii="Times New Roman" w:eastAsia="Times New Roman" w:hAnsi="Times New Roman"/>
      <w:noProof/>
      <w:sz w:val="24"/>
      <w:szCs w:val="20"/>
      <w:lang w:val="en-US"/>
    </w:rPr>
  </w:style>
  <w:style w:type="paragraph" w:customStyle="1" w:styleId="BodyBullet">
    <w:name w:val="Body Bullet"/>
    <w:basedOn w:val="bullet"/>
    <w:qFormat/>
    <w:rsid w:val="00845928"/>
    <w:pPr>
      <w:numPr>
        <w:numId w:val="0"/>
      </w:numPr>
      <w:pBdr>
        <w:top w:val="single" w:sz="4" w:space="1" w:color="FFFFFF"/>
        <w:left w:val="single" w:sz="4" w:space="4" w:color="FFFFFF"/>
        <w:bottom w:val="single" w:sz="4" w:space="1" w:color="FFFFFF"/>
        <w:right w:val="single" w:sz="4" w:space="4" w:color="FFFFFF"/>
      </w:pBdr>
      <w:spacing w:after="120" w:line="276" w:lineRule="auto"/>
      <w:ind w:left="360" w:right="150" w:hanging="360"/>
      <w:jc w:val="left"/>
    </w:pPr>
    <w:rPr>
      <w:rFonts w:ascii="Arial" w:hAnsi="Arial" w:cs="Arial"/>
      <w:sz w:val="20"/>
    </w:rPr>
  </w:style>
  <w:style w:type="character" w:styleId="BookTitle">
    <w:name w:val="Book Title"/>
    <w:basedOn w:val="DefaultParagraphFont"/>
    <w:uiPriority w:val="33"/>
    <w:qFormat/>
    <w:rsid w:val="00A0795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205">
      <w:bodyDiv w:val="1"/>
      <w:marLeft w:val="0"/>
      <w:marRight w:val="0"/>
      <w:marTop w:val="0"/>
      <w:marBottom w:val="0"/>
      <w:divBdr>
        <w:top w:val="none" w:sz="0" w:space="0" w:color="auto"/>
        <w:left w:val="none" w:sz="0" w:space="0" w:color="auto"/>
        <w:bottom w:val="none" w:sz="0" w:space="0" w:color="auto"/>
        <w:right w:val="none" w:sz="0" w:space="0" w:color="auto"/>
      </w:divBdr>
    </w:div>
    <w:div w:id="149098578">
      <w:bodyDiv w:val="1"/>
      <w:marLeft w:val="0"/>
      <w:marRight w:val="0"/>
      <w:marTop w:val="0"/>
      <w:marBottom w:val="0"/>
      <w:divBdr>
        <w:top w:val="none" w:sz="0" w:space="0" w:color="auto"/>
        <w:left w:val="none" w:sz="0" w:space="0" w:color="auto"/>
        <w:bottom w:val="none" w:sz="0" w:space="0" w:color="auto"/>
        <w:right w:val="none" w:sz="0" w:space="0" w:color="auto"/>
      </w:divBdr>
    </w:div>
    <w:div w:id="323167807">
      <w:bodyDiv w:val="1"/>
      <w:marLeft w:val="0"/>
      <w:marRight w:val="0"/>
      <w:marTop w:val="0"/>
      <w:marBottom w:val="0"/>
      <w:divBdr>
        <w:top w:val="none" w:sz="0" w:space="0" w:color="auto"/>
        <w:left w:val="none" w:sz="0" w:space="0" w:color="auto"/>
        <w:bottom w:val="none" w:sz="0" w:space="0" w:color="auto"/>
        <w:right w:val="none" w:sz="0" w:space="0" w:color="auto"/>
      </w:divBdr>
    </w:div>
    <w:div w:id="416750611">
      <w:bodyDiv w:val="1"/>
      <w:marLeft w:val="0"/>
      <w:marRight w:val="0"/>
      <w:marTop w:val="0"/>
      <w:marBottom w:val="0"/>
      <w:divBdr>
        <w:top w:val="none" w:sz="0" w:space="0" w:color="auto"/>
        <w:left w:val="none" w:sz="0" w:space="0" w:color="auto"/>
        <w:bottom w:val="none" w:sz="0" w:space="0" w:color="auto"/>
        <w:right w:val="none" w:sz="0" w:space="0" w:color="auto"/>
      </w:divBdr>
    </w:div>
    <w:div w:id="454956827">
      <w:bodyDiv w:val="1"/>
      <w:marLeft w:val="0"/>
      <w:marRight w:val="0"/>
      <w:marTop w:val="0"/>
      <w:marBottom w:val="0"/>
      <w:divBdr>
        <w:top w:val="none" w:sz="0" w:space="0" w:color="auto"/>
        <w:left w:val="none" w:sz="0" w:space="0" w:color="auto"/>
        <w:bottom w:val="none" w:sz="0" w:space="0" w:color="auto"/>
        <w:right w:val="none" w:sz="0" w:space="0" w:color="auto"/>
      </w:divBdr>
    </w:div>
    <w:div w:id="564877664">
      <w:bodyDiv w:val="1"/>
      <w:marLeft w:val="0"/>
      <w:marRight w:val="0"/>
      <w:marTop w:val="0"/>
      <w:marBottom w:val="0"/>
      <w:divBdr>
        <w:top w:val="none" w:sz="0" w:space="0" w:color="auto"/>
        <w:left w:val="none" w:sz="0" w:space="0" w:color="auto"/>
        <w:bottom w:val="none" w:sz="0" w:space="0" w:color="auto"/>
        <w:right w:val="none" w:sz="0" w:space="0" w:color="auto"/>
      </w:divBdr>
    </w:div>
    <w:div w:id="637761779">
      <w:bodyDiv w:val="1"/>
      <w:marLeft w:val="0"/>
      <w:marRight w:val="0"/>
      <w:marTop w:val="0"/>
      <w:marBottom w:val="0"/>
      <w:divBdr>
        <w:top w:val="none" w:sz="0" w:space="0" w:color="auto"/>
        <w:left w:val="none" w:sz="0" w:space="0" w:color="auto"/>
        <w:bottom w:val="none" w:sz="0" w:space="0" w:color="auto"/>
        <w:right w:val="none" w:sz="0" w:space="0" w:color="auto"/>
      </w:divBdr>
    </w:div>
    <w:div w:id="698510102">
      <w:bodyDiv w:val="1"/>
      <w:marLeft w:val="0"/>
      <w:marRight w:val="0"/>
      <w:marTop w:val="0"/>
      <w:marBottom w:val="0"/>
      <w:divBdr>
        <w:top w:val="none" w:sz="0" w:space="0" w:color="auto"/>
        <w:left w:val="none" w:sz="0" w:space="0" w:color="auto"/>
        <w:bottom w:val="none" w:sz="0" w:space="0" w:color="auto"/>
        <w:right w:val="none" w:sz="0" w:space="0" w:color="auto"/>
      </w:divBdr>
    </w:div>
    <w:div w:id="723985622">
      <w:bodyDiv w:val="1"/>
      <w:marLeft w:val="0"/>
      <w:marRight w:val="0"/>
      <w:marTop w:val="0"/>
      <w:marBottom w:val="0"/>
      <w:divBdr>
        <w:top w:val="none" w:sz="0" w:space="0" w:color="auto"/>
        <w:left w:val="none" w:sz="0" w:space="0" w:color="auto"/>
        <w:bottom w:val="none" w:sz="0" w:space="0" w:color="auto"/>
        <w:right w:val="none" w:sz="0" w:space="0" w:color="auto"/>
      </w:divBdr>
    </w:div>
    <w:div w:id="761727790">
      <w:bodyDiv w:val="1"/>
      <w:marLeft w:val="0"/>
      <w:marRight w:val="0"/>
      <w:marTop w:val="0"/>
      <w:marBottom w:val="0"/>
      <w:divBdr>
        <w:top w:val="none" w:sz="0" w:space="0" w:color="auto"/>
        <w:left w:val="none" w:sz="0" w:space="0" w:color="auto"/>
        <w:bottom w:val="none" w:sz="0" w:space="0" w:color="auto"/>
        <w:right w:val="none" w:sz="0" w:space="0" w:color="auto"/>
      </w:divBdr>
    </w:div>
    <w:div w:id="971206407">
      <w:bodyDiv w:val="1"/>
      <w:marLeft w:val="0"/>
      <w:marRight w:val="0"/>
      <w:marTop w:val="0"/>
      <w:marBottom w:val="0"/>
      <w:divBdr>
        <w:top w:val="none" w:sz="0" w:space="0" w:color="auto"/>
        <w:left w:val="none" w:sz="0" w:space="0" w:color="auto"/>
        <w:bottom w:val="none" w:sz="0" w:space="0" w:color="auto"/>
        <w:right w:val="none" w:sz="0" w:space="0" w:color="auto"/>
      </w:divBdr>
    </w:div>
    <w:div w:id="1005013849">
      <w:bodyDiv w:val="1"/>
      <w:marLeft w:val="0"/>
      <w:marRight w:val="0"/>
      <w:marTop w:val="0"/>
      <w:marBottom w:val="0"/>
      <w:divBdr>
        <w:top w:val="none" w:sz="0" w:space="0" w:color="auto"/>
        <w:left w:val="none" w:sz="0" w:space="0" w:color="auto"/>
        <w:bottom w:val="none" w:sz="0" w:space="0" w:color="auto"/>
        <w:right w:val="none" w:sz="0" w:space="0" w:color="auto"/>
      </w:divBdr>
    </w:div>
    <w:div w:id="1193886556">
      <w:bodyDiv w:val="1"/>
      <w:marLeft w:val="0"/>
      <w:marRight w:val="0"/>
      <w:marTop w:val="0"/>
      <w:marBottom w:val="0"/>
      <w:divBdr>
        <w:top w:val="none" w:sz="0" w:space="0" w:color="auto"/>
        <w:left w:val="none" w:sz="0" w:space="0" w:color="auto"/>
        <w:bottom w:val="none" w:sz="0" w:space="0" w:color="auto"/>
        <w:right w:val="none" w:sz="0" w:space="0" w:color="auto"/>
      </w:divBdr>
    </w:div>
    <w:div w:id="1248461926">
      <w:bodyDiv w:val="1"/>
      <w:marLeft w:val="0"/>
      <w:marRight w:val="0"/>
      <w:marTop w:val="0"/>
      <w:marBottom w:val="0"/>
      <w:divBdr>
        <w:top w:val="none" w:sz="0" w:space="0" w:color="auto"/>
        <w:left w:val="none" w:sz="0" w:space="0" w:color="auto"/>
        <w:bottom w:val="none" w:sz="0" w:space="0" w:color="auto"/>
        <w:right w:val="none" w:sz="0" w:space="0" w:color="auto"/>
      </w:divBdr>
    </w:div>
    <w:div w:id="1254972876">
      <w:bodyDiv w:val="1"/>
      <w:marLeft w:val="0"/>
      <w:marRight w:val="0"/>
      <w:marTop w:val="0"/>
      <w:marBottom w:val="0"/>
      <w:divBdr>
        <w:top w:val="none" w:sz="0" w:space="0" w:color="auto"/>
        <w:left w:val="none" w:sz="0" w:space="0" w:color="auto"/>
        <w:bottom w:val="none" w:sz="0" w:space="0" w:color="auto"/>
        <w:right w:val="none" w:sz="0" w:space="0" w:color="auto"/>
      </w:divBdr>
    </w:div>
    <w:div w:id="1424104114">
      <w:bodyDiv w:val="1"/>
      <w:marLeft w:val="0"/>
      <w:marRight w:val="0"/>
      <w:marTop w:val="0"/>
      <w:marBottom w:val="0"/>
      <w:divBdr>
        <w:top w:val="none" w:sz="0" w:space="0" w:color="auto"/>
        <w:left w:val="none" w:sz="0" w:space="0" w:color="auto"/>
        <w:bottom w:val="none" w:sz="0" w:space="0" w:color="auto"/>
        <w:right w:val="none" w:sz="0" w:space="0" w:color="auto"/>
      </w:divBdr>
    </w:div>
    <w:div w:id="1509246848">
      <w:bodyDiv w:val="1"/>
      <w:marLeft w:val="0"/>
      <w:marRight w:val="0"/>
      <w:marTop w:val="0"/>
      <w:marBottom w:val="0"/>
      <w:divBdr>
        <w:top w:val="none" w:sz="0" w:space="0" w:color="auto"/>
        <w:left w:val="none" w:sz="0" w:space="0" w:color="auto"/>
        <w:bottom w:val="none" w:sz="0" w:space="0" w:color="auto"/>
        <w:right w:val="none" w:sz="0" w:space="0" w:color="auto"/>
      </w:divBdr>
    </w:div>
    <w:div w:id="1520007496">
      <w:bodyDiv w:val="1"/>
      <w:marLeft w:val="0"/>
      <w:marRight w:val="0"/>
      <w:marTop w:val="0"/>
      <w:marBottom w:val="0"/>
      <w:divBdr>
        <w:top w:val="none" w:sz="0" w:space="0" w:color="auto"/>
        <w:left w:val="none" w:sz="0" w:space="0" w:color="auto"/>
        <w:bottom w:val="none" w:sz="0" w:space="0" w:color="auto"/>
        <w:right w:val="none" w:sz="0" w:space="0" w:color="auto"/>
      </w:divBdr>
    </w:div>
    <w:div w:id="1577133012">
      <w:bodyDiv w:val="1"/>
      <w:marLeft w:val="0"/>
      <w:marRight w:val="0"/>
      <w:marTop w:val="0"/>
      <w:marBottom w:val="0"/>
      <w:divBdr>
        <w:top w:val="none" w:sz="0" w:space="0" w:color="auto"/>
        <w:left w:val="none" w:sz="0" w:space="0" w:color="auto"/>
        <w:bottom w:val="none" w:sz="0" w:space="0" w:color="auto"/>
        <w:right w:val="none" w:sz="0" w:space="0" w:color="auto"/>
      </w:divBdr>
    </w:div>
    <w:div w:id="1584604370">
      <w:bodyDiv w:val="1"/>
      <w:marLeft w:val="0"/>
      <w:marRight w:val="0"/>
      <w:marTop w:val="0"/>
      <w:marBottom w:val="0"/>
      <w:divBdr>
        <w:top w:val="none" w:sz="0" w:space="0" w:color="auto"/>
        <w:left w:val="none" w:sz="0" w:space="0" w:color="auto"/>
        <w:bottom w:val="none" w:sz="0" w:space="0" w:color="auto"/>
        <w:right w:val="none" w:sz="0" w:space="0" w:color="auto"/>
      </w:divBdr>
    </w:div>
    <w:div w:id="1609505843">
      <w:bodyDiv w:val="1"/>
      <w:marLeft w:val="0"/>
      <w:marRight w:val="0"/>
      <w:marTop w:val="0"/>
      <w:marBottom w:val="0"/>
      <w:divBdr>
        <w:top w:val="none" w:sz="0" w:space="0" w:color="auto"/>
        <w:left w:val="none" w:sz="0" w:space="0" w:color="auto"/>
        <w:bottom w:val="none" w:sz="0" w:space="0" w:color="auto"/>
        <w:right w:val="none" w:sz="0" w:space="0" w:color="auto"/>
      </w:divBdr>
    </w:div>
    <w:div w:id="1803231951">
      <w:bodyDiv w:val="1"/>
      <w:marLeft w:val="0"/>
      <w:marRight w:val="0"/>
      <w:marTop w:val="0"/>
      <w:marBottom w:val="0"/>
      <w:divBdr>
        <w:top w:val="none" w:sz="0" w:space="0" w:color="auto"/>
        <w:left w:val="none" w:sz="0" w:space="0" w:color="auto"/>
        <w:bottom w:val="none" w:sz="0" w:space="0" w:color="auto"/>
        <w:right w:val="none" w:sz="0" w:space="0" w:color="auto"/>
      </w:divBdr>
    </w:div>
    <w:div w:id="1975594954">
      <w:bodyDiv w:val="1"/>
      <w:marLeft w:val="0"/>
      <w:marRight w:val="0"/>
      <w:marTop w:val="0"/>
      <w:marBottom w:val="0"/>
      <w:divBdr>
        <w:top w:val="none" w:sz="0" w:space="0" w:color="auto"/>
        <w:left w:val="none" w:sz="0" w:space="0" w:color="auto"/>
        <w:bottom w:val="none" w:sz="0" w:space="0" w:color="auto"/>
        <w:right w:val="none" w:sz="0" w:space="0" w:color="auto"/>
      </w:divBdr>
    </w:div>
    <w:div w:id="21339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_york\Desktop\IDEV%20Job%20&amp;%20Person%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08C06D82E754391FB4B71B75FB82B" ma:contentTypeVersion="12" ma:contentTypeDescription="Create a new document." ma:contentTypeScope="" ma:versionID="1fe2c1d09e086b738ec96da1e89c7ce6">
  <xsd:schema xmlns:xsd="http://www.w3.org/2001/XMLSchema" xmlns:xs="http://www.w3.org/2001/XMLSchema" xmlns:p="http://schemas.microsoft.com/office/2006/metadata/properties" xmlns:ns2="3bd528c5-d9c0-4fd7-95eb-e2ac8ee257b6" xmlns:ns3="db2fdafd-eae9-4ac0-8e17-2979ae5f89e3" targetNamespace="http://schemas.microsoft.com/office/2006/metadata/properties" ma:root="true" ma:fieldsID="d0166a1cab9db754e9aec07ff458ef32" ns2:_="" ns3:_="">
    <xsd:import namespace="3bd528c5-d9c0-4fd7-95eb-e2ac8ee257b6"/>
    <xsd:import namespace="db2fdafd-eae9-4ac0-8e17-2979ae5f8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28c5-d9c0-4fd7-95eb-e2ac8ee257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fdafd-eae9-4ac0-8e17-2979ae5f8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9458-38C5-4B6B-BFE5-8B656625D54E}">
  <ds:schemaRefs>
    <ds:schemaRef ds:uri="http://schemas.microsoft.com/sharepoint/v3/contenttype/forms"/>
  </ds:schemaRefs>
</ds:datastoreItem>
</file>

<file path=customXml/itemProps2.xml><?xml version="1.0" encoding="utf-8"?>
<ds:datastoreItem xmlns:ds="http://schemas.openxmlformats.org/officeDocument/2006/customXml" ds:itemID="{909B6265-57D6-4BF4-B15A-E9105E4F6A12}">
  <ds:schemaRefs>
    <ds:schemaRef ds:uri="http://schemas.microsoft.com/office/2006/metadata/properties"/>
  </ds:schemaRefs>
</ds:datastoreItem>
</file>

<file path=customXml/itemProps3.xml><?xml version="1.0" encoding="utf-8"?>
<ds:datastoreItem xmlns:ds="http://schemas.openxmlformats.org/officeDocument/2006/customXml" ds:itemID="{6EDD6A98-C6D8-49EC-A20C-ADE28CAFE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528c5-d9c0-4fd7-95eb-e2ac8ee257b6"/>
    <ds:schemaRef ds:uri="db2fdafd-eae9-4ac0-8e17-2979ae5f8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695D7-D7C3-4027-9B58-4124DA91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IDEV Job &amp; Person Specification Template</Template>
  <TotalTime>2</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IDEVAPAC Template - Job and Person Specification ARF</vt:lpstr>
    </vt:vector>
  </TitlesOfParts>
  <Company>Coffey International Limited</Company>
  <LinksUpToDate>false</LinksUpToDate>
  <CharactersWithSpaces>4689</CharactersWithSpaces>
  <SharedDoc>false</SharedDoc>
  <HLinks>
    <vt:vector size="6" baseType="variant">
      <vt:variant>
        <vt:i4>7929893</vt:i4>
      </vt:variant>
      <vt:variant>
        <vt:i4>9</vt:i4>
      </vt:variant>
      <vt:variant>
        <vt:i4>0</vt:i4>
      </vt:variant>
      <vt:variant>
        <vt:i4>5</vt:i4>
      </vt:variant>
      <vt:variant>
        <vt:lpwstr>http://www.ausaid.gov.au/publications/pubout.cfm?ID=3994_1809_6357_1618_6763&amp;Type=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IDEVAPAC Template - Job and Person Specification ARF</dc:title>
  <dc:creator>sarah_york</dc:creator>
  <cp:lastModifiedBy>Shwetha Salian</cp:lastModifiedBy>
  <cp:revision>5</cp:revision>
  <cp:lastPrinted>2011-09-06T00:08:00Z</cp:lastPrinted>
  <dcterms:created xsi:type="dcterms:W3CDTF">2022-12-09T00:08:00Z</dcterms:created>
  <dcterms:modified xsi:type="dcterms:W3CDTF">2022-12-13T05:49:00Z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0x010100B0308C06D82E754391FB4B71B75FB82B</vt:lpwstr>
  </property>
  <property fmtid="{D5CDD505-2E9C-101B-9397-08002B2CF9AE}" pid="3" name="[Address]">
    <vt:lpwstr>Coffey World Park 33-39 Richmond Rd</vt:lpwstr>
  </property>
  <property fmtid="{D5CDD505-2E9C-101B-9397-08002B2CF9AE}" pid="4" name="[City]">
    <vt:lpwstr>Keswick</vt:lpwstr>
  </property>
  <property fmtid="{D5CDD505-2E9C-101B-9397-08002B2CF9AE}" pid="5" name="[State]">
    <vt:lpwstr>SA</vt:lpwstr>
  </property>
  <property fmtid="{D5CDD505-2E9C-101B-9397-08002B2CF9AE}" pid="6" name="[Postcode]">
    <vt:lpwstr>5035</vt:lpwstr>
  </property>
  <property fmtid="{D5CDD505-2E9C-101B-9397-08002B2CF9AE}" pid="7" name="[Country]">
    <vt:lpwstr>Australia</vt:lpwstr>
  </property>
  <property fmtid="{D5CDD505-2E9C-101B-9397-08002B2CF9AE}" pid="8" name="[Legal Entity]">
    <vt:lpwstr>Coffey International Development Pty Ltd</vt:lpwstr>
  </property>
  <property fmtid="{D5CDD505-2E9C-101B-9397-08002B2CF9AE}" pid="9" name="[Registered Office Address]">
    <vt:lpwstr/>
  </property>
  <property fmtid="{D5CDD505-2E9C-101B-9397-08002B2CF9AE}" pid="10" name="[Registration Details]">
    <vt:lpwstr>ABN: 63 007 889 081</vt:lpwstr>
  </property>
  <property fmtid="{D5CDD505-2E9C-101B-9397-08002B2CF9AE}" pid="11" name="[Telephone]">
    <vt:lpwstr>+61 8 8375 4466</vt:lpwstr>
  </property>
  <property fmtid="{D5CDD505-2E9C-101B-9397-08002B2CF9AE}" pid="12" name="[Fax]">
    <vt:lpwstr>+61 8 8375 4499</vt:lpwstr>
  </property>
  <property fmtid="{D5CDD505-2E9C-101B-9397-08002B2CF9AE}" pid="13" name="[Organisation Id]">
    <vt:lpwstr>IDEVSAZZPROJ</vt:lpwstr>
  </property>
</Properties>
</file>